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B1" w:rsidRPr="002E6BE3" w:rsidRDefault="00A258B8" w:rsidP="00B746B1">
      <w:pPr>
        <w:spacing w:line="240" w:lineRule="exact"/>
        <w:ind w:left="9072"/>
        <w:rPr>
          <w:color w:val="000000"/>
          <w:sz w:val="24"/>
          <w:szCs w:val="24"/>
        </w:rPr>
      </w:pPr>
      <w:proofErr w:type="gramStart"/>
      <w:r w:rsidRPr="002E6BE3">
        <w:rPr>
          <w:color w:val="000000"/>
          <w:sz w:val="24"/>
          <w:szCs w:val="24"/>
        </w:rPr>
        <w:t>Приложение  3</w:t>
      </w:r>
      <w:proofErr w:type="gramEnd"/>
    </w:p>
    <w:p w:rsidR="00E572E1" w:rsidRDefault="00A258B8" w:rsidP="00B746B1">
      <w:pPr>
        <w:spacing w:line="240" w:lineRule="exact"/>
        <w:ind w:left="9072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 </w:t>
      </w:r>
      <w:r w:rsidR="00B746B1" w:rsidRPr="002E6BE3">
        <w:rPr>
          <w:color w:val="000000"/>
          <w:sz w:val="24"/>
          <w:szCs w:val="24"/>
        </w:rPr>
        <w:t>а</w:t>
      </w:r>
      <w:r w:rsidRPr="002E6BE3">
        <w:rPr>
          <w:color w:val="000000"/>
          <w:sz w:val="24"/>
          <w:szCs w:val="24"/>
        </w:rPr>
        <w:t xml:space="preserve">дминистративному регламенту </w:t>
      </w:r>
    </w:p>
    <w:p w:rsidR="00A258B8" w:rsidRPr="002E6BE3" w:rsidRDefault="00951B32" w:rsidP="00B746B1">
      <w:pPr>
        <w:spacing w:line="240" w:lineRule="exact"/>
        <w:ind w:left="9072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по </w:t>
      </w:r>
      <w:r w:rsidR="00A258B8" w:rsidRPr="002E6BE3">
        <w:rPr>
          <w:color w:val="000000"/>
          <w:sz w:val="24"/>
          <w:szCs w:val="24"/>
        </w:rPr>
        <w:t>предоставлени</w:t>
      </w:r>
      <w:r w:rsidRPr="002E6BE3">
        <w:rPr>
          <w:color w:val="000000"/>
          <w:sz w:val="24"/>
          <w:szCs w:val="24"/>
        </w:rPr>
        <w:t>ю</w:t>
      </w:r>
      <w:r w:rsidR="00A258B8" w:rsidRPr="002E6BE3">
        <w:rPr>
          <w:color w:val="000000"/>
          <w:sz w:val="24"/>
          <w:szCs w:val="24"/>
        </w:rPr>
        <w:t xml:space="preserve"> муниципальной услуги «Прием на обучение по </w:t>
      </w:r>
      <w:r w:rsidR="00E572E1">
        <w:rPr>
          <w:color w:val="000000"/>
          <w:sz w:val="24"/>
          <w:szCs w:val="24"/>
        </w:rPr>
        <w:t>о</w:t>
      </w:r>
      <w:r w:rsidR="00A258B8" w:rsidRPr="002E6BE3">
        <w:rPr>
          <w:color w:val="000000"/>
          <w:sz w:val="24"/>
          <w:szCs w:val="24"/>
        </w:rPr>
        <w:t>бразов</w:t>
      </w:r>
      <w:r w:rsidR="00E572E1">
        <w:rPr>
          <w:color w:val="000000"/>
          <w:sz w:val="24"/>
          <w:szCs w:val="24"/>
        </w:rPr>
        <w:t>ательным программам начального</w:t>
      </w:r>
      <w:r w:rsidR="00A258B8" w:rsidRPr="002E6BE3">
        <w:rPr>
          <w:color w:val="000000"/>
          <w:sz w:val="24"/>
          <w:szCs w:val="24"/>
        </w:rPr>
        <w:t xml:space="preserve"> общего, основного общего и среднего                                                                                                                                общего образования»</w:t>
      </w:r>
    </w:p>
    <w:p w:rsidR="00B746B1" w:rsidRPr="002E6BE3" w:rsidRDefault="00B746B1" w:rsidP="00B746B1">
      <w:pPr>
        <w:spacing w:line="240" w:lineRule="exact"/>
        <w:ind w:left="9072"/>
        <w:rPr>
          <w:color w:val="000000"/>
          <w:sz w:val="24"/>
          <w:szCs w:val="24"/>
        </w:rPr>
      </w:pPr>
    </w:p>
    <w:p w:rsidR="00C7644F" w:rsidRPr="002E6BE3" w:rsidRDefault="00A258B8" w:rsidP="00A258B8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2E6BE3">
        <w:rPr>
          <w:b/>
          <w:color w:val="000000"/>
          <w:szCs w:val="28"/>
        </w:rPr>
        <w:t xml:space="preserve">ПЕРЕЧЕНЬ </w:t>
      </w:r>
    </w:p>
    <w:p w:rsidR="00C7644F" w:rsidRPr="002E6BE3" w:rsidRDefault="00361518" w:rsidP="00A258B8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2E6BE3">
        <w:rPr>
          <w:b/>
          <w:color w:val="000000"/>
          <w:szCs w:val="28"/>
        </w:rPr>
        <w:t>категорий граждан,</w:t>
      </w:r>
      <w:r w:rsidR="00C7644F" w:rsidRPr="002E6BE3">
        <w:rPr>
          <w:b/>
          <w:color w:val="000000"/>
          <w:szCs w:val="28"/>
        </w:rPr>
        <w:t xml:space="preserve"> имеющих право на получение мест в муниципальных общеобразовательных организациях муниципального образования «Город Березники» в первоочередном, внеочередном порядке, а также право преимущественного приема на обучение по основным общеобразовательным программам начального общего образования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263"/>
        <w:gridCol w:w="4850"/>
        <w:gridCol w:w="2770"/>
      </w:tblGrid>
      <w:tr w:rsidR="00B746B1" w:rsidRPr="002E6BE3" w:rsidTr="00E61963">
        <w:trPr>
          <w:jc w:val="center"/>
        </w:trPr>
        <w:tc>
          <w:tcPr>
            <w:tcW w:w="256" w:type="pct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8" w:type="pct"/>
            <w:vAlign w:val="center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Категории граждан</w:t>
            </w:r>
          </w:p>
        </w:tc>
        <w:tc>
          <w:tcPr>
            <w:tcW w:w="1786" w:type="pct"/>
            <w:vAlign w:val="center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Документы, подтверждающие право на внеочередное или первоочередное и преимущественное право</w:t>
            </w:r>
          </w:p>
        </w:tc>
        <w:tc>
          <w:tcPr>
            <w:tcW w:w="1020" w:type="pct"/>
            <w:vAlign w:val="center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Нормативный правовой акт</w:t>
            </w:r>
          </w:p>
        </w:tc>
      </w:tr>
      <w:tr w:rsidR="00B746B1" w:rsidRPr="002E6BE3" w:rsidTr="00E61963">
        <w:trPr>
          <w:jc w:val="center"/>
        </w:trPr>
        <w:tc>
          <w:tcPr>
            <w:tcW w:w="256" w:type="pct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pct"/>
            <w:vAlign w:val="center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pct"/>
            <w:vAlign w:val="center"/>
          </w:tcPr>
          <w:p w:rsidR="00B746B1" w:rsidRPr="002E6BE3" w:rsidRDefault="00B746B1" w:rsidP="00C57A7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46CF6" w:rsidRPr="002E6BE3" w:rsidTr="00E61963">
        <w:trPr>
          <w:jc w:val="center"/>
        </w:trPr>
        <w:tc>
          <w:tcPr>
            <w:tcW w:w="5000" w:type="pct"/>
            <w:gridSpan w:val="4"/>
          </w:tcPr>
          <w:p w:rsidR="00446CF6" w:rsidRPr="002E6BE3" w:rsidRDefault="00446CF6" w:rsidP="00206D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 xml:space="preserve">1.Право на получение места в </w:t>
            </w:r>
            <w:r w:rsidR="008474AF">
              <w:rPr>
                <w:color w:val="000000"/>
                <w:sz w:val="24"/>
                <w:szCs w:val="24"/>
              </w:rPr>
              <w:t>муниципальной обще</w:t>
            </w:r>
            <w:r w:rsidRPr="002E6BE3">
              <w:rPr>
                <w:color w:val="000000"/>
                <w:sz w:val="24"/>
                <w:szCs w:val="24"/>
              </w:rPr>
              <w:t xml:space="preserve">образовательной организации </w:t>
            </w:r>
            <w:r w:rsidR="008474AF">
              <w:rPr>
                <w:color w:val="000000"/>
                <w:sz w:val="24"/>
                <w:szCs w:val="24"/>
              </w:rPr>
              <w:t>муниципального образования «Город Березники» (далее – образовательная организация)</w:t>
            </w:r>
            <w:r w:rsidRPr="002E6BE3">
              <w:rPr>
                <w:color w:val="000000"/>
                <w:sz w:val="24"/>
                <w:szCs w:val="24"/>
              </w:rPr>
              <w:t>в первоочередном порядке</w:t>
            </w:r>
          </w:p>
        </w:tc>
      </w:tr>
      <w:tr w:rsidR="00B746B1" w:rsidRPr="002E6BE3" w:rsidTr="00E61963">
        <w:trPr>
          <w:jc w:val="center"/>
        </w:trPr>
        <w:tc>
          <w:tcPr>
            <w:tcW w:w="256" w:type="pct"/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38" w:type="pct"/>
          </w:tcPr>
          <w:p w:rsidR="00E61963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="00B006B1" w:rsidRPr="002E6BE3">
              <w:t xml:space="preserve"> (</w:t>
            </w:r>
            <w:r w:rsidR="00B00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находящиеся на иждивении)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сотрудников, имеющих специальные звания и проходящих службу в учреждениях и органах</w:t>
            </w:r>
            <w:r w:rsidR="00E61963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1963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уголовно-исполнительной системы</w:t>
            </w:r>
            <w:r w:rsidR="00E61963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963" w:rsidRPr="002E6BE3" w:rsidRDefault="0069420E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органах принудительного исполнения Российской Федерации</w:t>
            </w:r>
            <w:r w:rsidR="00E61963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963" w:rsidRPr="002E6BE3" w:rsidRDefault="0069420E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едеральной противопожарной </w:t>
            </w:r>
            <w:r w:rsidR="0036151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службе Государственной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противопожарной службы</w:t>
            </w:r>
            <w:r w:rsidR="00E61963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963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таможенных органах Российской Федерации (далее</w:t>
            </w:r>
            <w:r w:rsidR="0069420E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соответственно–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сотрудники</w:t>
            </w:r>
            <w:r w:rsidR="0069420E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учреждения и органы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проживающие на территории муниципального образования «Город Березники»;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</w:t>
            </w:r>
            <w:r w:rsidR="00B00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(дети, находившиеся на иждивении)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B00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(дети, находящиеся на </w:t>
            </w:r>
            <w:r w:rsidR="0036151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иждивении) гражданина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B746B1" w:rsidRPr="002E6BE3" w:rsidRDefault="00B746B1" w:rsidP="00B006B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="00B006B1" w:rsidRPr="002E6BE3">
              <w:t xml:space="preserve"> (</w:t>
            </w:r>
            <w:r w:rsidR="00B00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находившиеся на иждивении)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786" w:type="pct"/>
          </w:tcPr>
          <w:p w:rsidR="00E61963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справка с места </w:t>
            </w:r>
            <w:r w:rsidR="009C1FBC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прохождения </w:t>
            </w:r>
            <w:r w:rsidR="0036151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о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занимаемой должности; 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в установленном порядке подтверждающий: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E61963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увольнения гражданина Российской Федерации со службы в учреждениях и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1020" w:type="pct"/>
          </w:tcPr>
          <w:p w:rsidR="00B746B1" w:rsidRPr="002E6BE3" w:rsidRDefault="000C5310" w:rsidP="00F036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746B1" w:rsidRPr="002E6B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 14 статьи 3</w:t>
              </w:r>
            </w:hyperlink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30</w:t>
            </w:r>
            <w:r w:rsidR="00F036D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.12.2012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1E3183" w:rsidRPr="002E6BE3" w:rsidTr="00E61963">
        <w:trPr>
          <w:jc w:val="center"/>
        </w:trPr>
        <w:tc>
          <w:tcPr>
            <w:tcW w:w="256" w:type="pct"/>
          </w:tcPr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38" w:type="pct"/>
          </w:tcPr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(дети, находящиеся на </w:t>
            </w:r>
            <w:r w:rsidR="0036151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иждивении) сотрудников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полиции,</w:t>
            </w:r>
            <w:r w:rsidR="0036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проживающих на территории муниципального образования «Город Березники»; 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(дети, находившиеся на иждивении)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заболевания, полученного в период прохождения службы в полиции;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(дети, находящиеся на </w:t>
            </w:r>
            <w:r w:rsidR="0036151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иждивении) гражданина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(дети, находившиеся на иждивении)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</w:tcPr>
          <w:p w:rsidR="00E6196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справка с места работы о занимаемой должности;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в установленном порядке подтверждающий: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гибели (смерти) сотрудника полиции</w:t>
            </w:r>
            <w:r w:rsidR="0036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6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 увечья или иного повреждения здоровья, полученных в связи с выполнением</w:t>
            </w:r>
            <w:r w:rsidR="0036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служебных обязанностей;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факт смерти сотрудника полиции в следствие</w:t>
            </w:r>
            <w:r w:rsidR="0036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заболевания, полученного в период прохождения службы в полиции;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увольнения </w:t>
            </w:r>
            <w:r w:rsidR="0036151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 Российской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E3183" w:rsidRPr="002E6BE3" w:rsidRDefault="001E3183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1020" w:type="pct"/>
          </w:tcPr>
          <w:p w:rsidR="001E3183" w:rsidRPr="002E6BE3" w:rsidRDefault="000C5310" w:rsidP="00F036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E3183" w:rsidRPr="002E6B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 6 статьи 46</w:t>
              </w:r>
            </w:hyperlink>
            <w:r w:rsidR="001E3183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07.02.2011  № 3-ФЗ «О полиции»</w:t>
            </w:r>
          </w:p>
        </w:tc>
      </w:tr>
      <w:tr w:rsidR="00E61963" w:rsidRPr="002E6BE3" w:rsidTr="00E61963">
        <w:trPr>
          <w:jc w:val="center"/>
        </w:trPr>
        <w:tc>
          <w:tcPr>
            <w:tcW w:w="256" w:type="pct"/>
          </w:tcPr>
          <w:p w:rsidR="00E61963" w:rsidRPr="002E6BE3" w:rsidRDefault="00E61963" w:rsidP="001E318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38" w:type="pct"/>
          </w:tcPr>
          <w:p w:rsidR="00E61963" w:rsidRPr="002E6BE3" w:rsidRDefault="00E61963" w:rsidP="00A0435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F0493F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(дети, находившиеся на иждивении) 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сотрудников органов внутренних дел, не являющихся сотрудниками полиции, относятся к категории детей, указанных в строке 1.2 настоящей таблицы</w:t>
            </w:r>
          </w:p>
        </w:tc>
        <w:tc>
          <w:tcPr>
            <w:tcW w:w="1786" w:type="pct"/>
          </w:tcPr>
          <w:p w:rsidR="00E61963" w:rsidRPr="002E6BE3" w:rsidRDefault="00E61963" w:rsidP="00A0435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предоставляются документы, указанные в графе 2 строки 1.2 настоящей таблицы</w:t>
            </w:r>
          </w:p>
        </w:tc>
        <w:tc>
          <w:tcPr>
            <w:tcW w:w="1020" w:type="pct"/>
          </w:tcPr>
          <w:p w:rsidR="00E61963" w:rsidRPr="002E6BE3" w:rsidRDefault="009D4548" w:rsidP="009D4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sz w:val="24"/>
                <w:szCs w:val="24"/>
              </w:rPr>
              <w:t>часть 2 статьи 56 Федеральный закон от 07.02.2011 № 3-ФЗ «О полиции»</w:t>
            </w:r>
          </w:p>
        </w:tc>
      </w:tr>
      <w:tr w:rsidR="00B746B1" w:rsidRPr="002E6BE3" w:rsidTr="00E61963">
        <w:trPr>
          <w:jc w:val="center"/>
        </w:trPr>
        <w:tc>
          <w:tcPr>
            <w:tcW w:w="256" w:type="pct"/>
          </w:tcPr>
          <w:p w:rsidR="00B746B1" w:rsidRPr="002E6BE3" w:rsidRDefault="00B746B1" w:rsidP="001E318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E3183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8" w:type="pct"/>
          </w:tcPr>
          <w:p w:rsidR="00B746B1" w:rsidRPr="002E6BE3" w:rsidRDefault="00B746B1" w:rsidP="00A0435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военнослужащих</w:t>
            </w:r>
            <w:r w:rsidR="00A0435D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если семья военнослужащего  проживает в муниципальном образовании «Город Березники»</w:t>
            </w:r>
          </w:p>
        </w:tc>
        <w:tc>
          <w:tcPr>
            <w:tcW w:w="1786" w:type="pct"/>
          </w:tcPr>
          <w:p w:rsidR="00B746B1" w:rsidRPr="002E6BE3" w:rsidRDefault="00B746B1" w:rsidP="00A0435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из воинской части или из военного комиссариата </w:t>
            </w:r>
          </w:p>
        </w:tc>
        <w:tc>
          <w:tcPr>
            <w:tcW w:w="1020" w:type="pct"/>
          </w:tcPr>
          <w:p w:rsidR="00B746B1" w:rsidRPr="002E6BE3" w:rsidRDefault="000C5310" w:rsidP="00EB29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B746B1" w:rsidRPr="002E6B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 6 статьи 19</w:t>
              </w:r>
            </w:hyperlink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27</w:t>
            </w:r>
            <w:r w:rsidR="00EB292B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.05.1998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76-ФЗ «О статусе </w:t>
            </w:r>
            <w:r w:rsidR="00F036D8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оеннослужащих»</w:t>
            </w:r>
          </w:p>
        </w:tc>
      </w:tr>
      <w:tr w:rsidR="00B746B1" w:rsidRPr="002E6BE3" w:rsidTr="00E61963">
        <w:trPr>
          <w:jc w:val="center"/>
        </w:trPr>
        <w:tc>
          <w:tcPr>
            <w:tcW w:w="5000" w:type="pct"/>
            <w:gridSpan w:val="4"/>
          </w:tcPr>
          <w:p w:rsidR="00B746B1" w:rsidRPr="002E6BE3" w:rsidRDefault="00B746B1" w:rsidP="00206D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lastRenderedPageBreak/>
              <w:t>2.Право на получение места в образовательной</w:t>
            </w:r>
            <w:r w:rsidR="00361518">
              <w:rPr>
                <w:color w:val="000000"/>
                <w:sz w:val="24"/>
                <w:szCs w:val="24"/>
              </w:rPr>
              <w:t xml:space="preserve"> организации, имеющей интернат </w:t>
            </w:r>
            <w:r w:rsidRPr="002E6BE3">
              <w:rPr>
                <w:color w:val="000000"/>
                <w:sz w:val="24"/>
                <w:szCs w:val="24"/>
              </w:rPr>
              <w:t>во внеочередном порядке</w:t>
            </w:r>
          </w:p>
        </w:tc>
      </w:tr>
      <w:tr w:rsidR="00B746B1" w:rsidRPr="002E6BE3" w:rsidTr="00E61963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прокуроров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0C5310" w:rsidP="00EB29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746B1" w:rsidRPr="002E6B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 5 статьи 44</w:t>
              </w:r>
            </w:hyperlink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17</w:t>
            </w:r>
            <w:r w:rsidR="00EB292B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.01.1992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2202-1 «О прокуратуре Российской Федерации»</w:t>
            </w:r>
          </w:p>
        </w:tc>
      </w:tr>
      <w:tr w:rsidR="00B746B1" w:rsidRPr="002E6BE3" w:rsidTr="00E61963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сотрудников следственного комитета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0C5310" w:rsidP="00EB29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746B1" w:rsidRPr="002E6B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 25 статьи 35</w:t>
              </w:r>
            </w:hyperlink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28</w:t>
            </w:r>
            <w:r w:rsidR="00EB292B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.12.2010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403-ФЗ «О Следственном комитете Российской Федерации»</w:t>
            </w:r>
          </w:p>
        </w:tc>
      </w:tr>
      <w:tr w:rsidR="00B746B1" w:rsidRPr="002E6BE3" w:rsidTr="00E61963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судей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B746B1" w:rsidP="00C57A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с места работы о занимаемой должности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B1" w:rsidRPr="002E6BE3" w:rsidRDefault="000C5310" w:rsidP="00EB29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B746B1" w:rsidRPr="002E6B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 3 статьи 19</w:t>
              </w:r>
            </w:hyperlink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Российской Федерации от 26</w:t>
            </w:r>
            <w:r w:rsidR="00EB292B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.06.1992</w:t>
            </w:r>
            <w:r w:rsidR="00B746B1" w:rsidRPr="002E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3132-1 «О статусе судей в Российской Федерации»</w:t>
            </w:r>
          </w:p>
        </w:tc>
      </w:tr>
      <w:tr w:rsidR="00B746B1" w:rsidRPr="002E6BE3" w:rsidTr="00E61963">
        <w:trPr>
          <w:jc w:val="center"/>
        </w:trPr>
        <w:tc>
          <w:tcPr>
            <w:tcW w:w="5000" w:type="pct"/>
            <w:gridSpan w:val="4"/>
          </w:tcPr>
          <w:p w:rsidR="009D4548" w:rsidRPr="002E6BE3" w:rsidRDefault="00B746B1" w:rsidP="00B746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 xml:space="preserve">3.Право преимущественного приема на обучение по основным общеобразовательным </w:t>
            </w:r>
          </w:p>
          <w:p w:rsidR="00B746B1" w:rsidRPr="002E6BE3" w:rsidRDefault="00B746B1" w:rsidP="00B746B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>программам начального общего образования</w:t>
            </w:r>
          </w:p>
        </w:tc>
      </w:tr>
      <w:tr w:rsidR="00B746B1" w:rsidRPr="002E6BE3" w:rsidTr="00E61963">
        <w:trPr>
          <w:trHeight w:val="1515"/>
          <w:jc w:val="center"/>
        </w:trPr>
        <w:tc>
          <w:tcPr>
            <w:tcW w:w="256" w:type="pct"/>
          </w:tcPr>
          <w:p w:rsidR="00B746B1" w:rsidRPr="002E6BE3" w:rsidRDefault="00B746B1" w:rsidP="00C57A7F">
            <w:pPr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38" w:type="pct"/>
          </w:tcPr>
          <w:p w:rsidR="00B746B1" w:rsidRPr="002E6BE3" w:rsidRDefault="00B746B1" w:rsidP="00C57A7F">
            <w:pPr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</w:t>
            </w:r>
          </w:p>
        </w:tc>
        <w:tc>
          <w:tcPr>
            <w:tcW w:w="1786" w:type="pct"/>
          </w:tcPr>
          <w:p w:rsidR="00B746B1" w:rsidRPr="002E6BE3" w:rsidRDefault="00B746B1" w:rsidP="00C57A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>свидетельства о рождении детей или документ, подтверждающий родство заявителя с детьми</w:t>
            </w:r>
            <w:r w:rsidR="00A411BF" w:rsidRPr="002E6BE3">
              <w:rPr>
                <w:color w:val="000000"/>
                <w:sz w:val="24"/>
                <w:szCs w:val="24"/>
              </w:rPr>
              <w:t xml:space="preserve"> (или законность представления прав детей)</w:t>
            </w:r>
            <w:r w:rsidRPr="002E6BE3">
              <w:rPr>
                <w:color w:val="000000"/>
                <w:sz w:val="24"/>
                <w:szCs w:val="24"/>
              </w:rPr>
              <w:t>;</w:t>
            </w:r>
          </w:p>
          <w:p w:rsidR="00B746B1" w:rsidRPr="002E6BE3" w:rsidRDefault="00B746B1" w:rsidP="00C57A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</w:tcPr>
          <w:p w:rsidR="00E54C9D" w:rsidRPr="002E6BE3" w:rsidRDefault="00E54C9D" w:rsidP="00E54C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 xml:space="preserve">пункт 3.1 статьи 67 </w:t>
            </w:r>
            <w:r w:rsidR="00B746B1" w:rsidRPr="002E6BE3">
              <w:rPr>
                <w:color w:val="000000"/>
                <w:sz w:val="24"/>
                <w:szCs w:val="24"/>
              </w:rPr>
              <w:t>Федеральн</w:t>
            </w:r>
            <w:r w:rsidRPr="002E6BE3">
              <w:rPr>
                <w:color w:val="000000"/>
                <w:sz w:val="24"/>
                <w:szCs w:val="24"/>
              </w:rPr>
              <w:t>ого</w:t>
            </w:r>
            <w:r w:rsidR="00B746B1" w:rsidRPr="002E6BE3">
              <w:rPr>
                <w:color w:val="000000"/>
                <w:sz w:val="24"/>
                <w:szCs w:val="24"/>
              </w:rPr>
              <w:t xml:space="preserve"> закон</w:t>
            </w:r>
            <w:r w:rsidRPr="002E6BE3">
              <w:rPr>
                <w:color w:val="000000"/>
                <w:sz w:val="24"/>
                <w:szCs w:val="24"/>
              </w:rPr>
              <w:t>а Российской Федерации от 29.12.2012 № 273-ФЗ</w:t>
            </w:r>
          </w:p>
          <w:p w:rsidR="00B746B1" w:rsidRPr="002E6BE3" w:rsidRDefault="00E54C9D" w:rsidP="00E54C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</w:rPr>
              <w:t>«Об образовании в Российской Федерации»</w:t>
            </w:r>
          </w:p>
        </w:tc>
      </w:tr>
    </w:tbl>
    <w:p w:rsidR="00A258B8" w:rsidRPr="002E6BE3" w:rsidRDefault="00A258B8" w:rsidP="00361518">
      <w:pPr>
        <w:spacing w:line="240" w:lineRule="exact"/>
        <w:rPr>
          <w:color w:val="000000"/>
          <w:sz w:val="24"/>
          <w:szCs w:val="24"/>
        </w:rPr>
        <w:sectPr w:rsidR="00A258B8" w:rsidRPr="002E6BE3" w:rsidSect="00C57A7F">
          <w:footerReference w:type="default" r:id="rId14"/>
          <w:pgSz w:w="16838" w:h="11906" w:orient="landscape" w:code="9"/>
          <w:pgMar w:top="567" w:right="1134" w:bottom="1418" w:left="1134" w:header="720" w:footer="720" w:gutter="0"/>
          <w:cols w:space="708"/>
          <w:docGrid w:linePitch="360"/>
        </w:sectPr>
      </w:pPr>
      <w:bookmarkStart w:id="0" w:name="_GoBack"/>
      <w:bookmarkEnd w:id="0"/>
    </w:p>
    <w:p w:rsidR="00A258B8" w:rsidRPr="00817B20" w:rsidRDefault="00A258B8" w:rsidP="00361518">
      <w:pPr>
        <w:spacing w:line="240" w:lineRule="exact"/>
        <w:rPr>
          <w:color w:val="000000"/>
          <w:sz w:val="24"/>
          <w:szCs w:val="24"/>
        </w:rPr>
      </w:pPr>
    </w:p>
    <w:sectPr w:rsidR="00A258B8" w:rsidRPr="00817B20" w:rsidSect="00C57A7F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10" w:rsidRDefault="000C5310">
      <w:r>
        <w:separator/>
      </w:r>
    </w:p>
  </w:endnote>
  <w:endnote w:type="continuationSeparator" w:id="0">
    <w:p w:rsidR="000C5310" w:rsidRDefault="000C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7B" w:rsidRDefault="00056F7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61518">
      <w:rPr>
        <w:noProof/>
      </w:rPr>
      <w:t>5</w:t>
    </w:r>
    <w:r>
      <w:rPr>
        <w:noProof/>
      </w:rPr>
      <w:fldChar w:fldCharType="end"/>
    </w:r>
  </w:p>
  <w:p w:rsidR="00056F7B" w:rsidRDefault="00056F7B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10" w:rsidRDefault="000C5310">
      <w:r>
        <w:separator/>
      </w:r>
    </w:p>
  </w:footnote>
  <w:footnote w:type="continuationSeparator" w:id="0">
    <w:p w:rsidR="000C5310" w:rsidRDefault="000C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8.2pt;height:25.0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5310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7E08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518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B5106"/>
    <w:rsid w:val="004C1CE2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51D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2170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071E"/>
    <w:rsid w:val="00A9152B"/>
    <w:rsid w:val="00A9256A"/>
    <w:rsid w:val="00A927EB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44DF"/>
    <w:rsid w:val="00B872C7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41F5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AB82A"/>
  <w15:docId w15:val="{D6B2D246-A9C9-4B30-BAE6-E20CDC22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A4817983F5FB8B92D37E881A11BED55AE27B2DC412D733454B9DB5FDD60120FA8A1C6EFA5EF58FD23CD944F60D7F66F11BCD1G9L" TargetMode="External"/><Relationship Id="rId13" Type="http://schemas.openxmlformats.org/officeDocument/2006/relationships/hyperlink" Target="consultantplus://offline/ref=943A4817983F5FB8B92D37E881A11BED54A425B4D7412D733454B9DB5FDD60120FA8A1C4E5F4B548F96A9B995261CBE96F0FBF1012D4G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3A4817983F5FB8B92D37E881A11BED54A425B4DD452D733454B9DB5FDD60120FA8A1C0E2FAEA4DEC7BC397517FD4EA7313BD11D1G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3A4817983F5FB8B92D37E881A11BED54A425B4DB422D733454B9DB5FDD60120FA8A1C7E3F8B548F96A9B995261CBE96F0FBF1012D4G8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3A4817983F5FB8B92D37E881A11BED54A42CB7DB452D733454B9DB5FDD60120FA8A1C1ECF8B548F96A9B995261CBE96F0FBF1012D4G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A4817983F5FB8B92D37E881A11BED54A42CB7DD472D733454B9DB5FDD60120FA8A1C6E3FAEA4DEC7BC397517FD4EA7313BD11D1GA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7A13-0897-4DD7-93C3-F1287421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директор</cp:lastModifiedBy>
  <cp:revision>3</cp:revision>
  <cp:lastPrinted>2021-05-19T11:15:00Z</cp:lastPrinted>
  <dcterms:created xsi:type="dcterms:W3CDTF">2022-03-15T10:35:00Z</dcterms:created>
  <dcterms:modified xsi:type="dcterms:W3CDTF">2022-03-15T10:41:00Z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