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участника экзамена по иностранному языку (письменная часть), зачитываемая организатором в аудитории перед началом экзамена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C26A9" w:rsidRPr="0006637D" w:rsidTr="0050659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Текст, который выделен </w:t>
            </w: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жирным шрифтом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читается участникам экзамена слово в слово. Это делается для стандартизации процедуры проведения ЕГЭ. Комментарии, отмеченные </w:t>
            </w:r>
            <w:r w:rsidRPr="0006637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курсивом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не читаются участникам. Они даны в помощь организатору. Инструктаж и экзамен проводятся в спокойной и доброжелательной обстановке.</w:t>
            </w:r>
          </w:p>
        </w:tc>
      </w:tr>
    </w:tbl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Подготовительные мероприятия:</w:t>
      </w:r>
    </w:p>
    <w:p w:rsidR="000C26A9" w:rsidRPr="009D00A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00A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Не позднее 8:45 по местному времени организаторам в аудитории необходимо оформить на доске (информационном стенде) в аудитории образец регистрационных полей бланка регистрации участника экзамена, указав код региона, код ППЭ, номер аудитории, который следует писать, начиная с первой позиции, прописывая предшествующие нули, в случае если номер аудитории составляет менее 4-х знаков, код предмета и его название, дату проведения экзамена. Также рекомендуется подготовить на доске (информационном стенде) список кодов образовательных организаций в соответствии с формой ППЭ-16. Код региона, код ППЭ, код предмета и его название, дата проведения экзамена в бланке регистрации будут заполнены автоматически.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D00A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Код образовательной организации в бланке регистрации заполняется участниками экзамена в соответствии с информацией из формы ППЭ-16, предоставленной организаторами в аудитории. Самостоятельно участники экзамена заполняют класс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 а также ФИО, данные паспорта, используя свои данные из документа, удостоверяющего личность.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77"/>
      </w:tblGrid>
      <w:tr w:rsidR="000C26A9" w:rsidRPr="0006637D" w:rsidTr="00506590">
        <w:trPr>
          <w:trHeight w:val="195"/>
        </w:trPr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региона</w:t>
            </w:r>
          </w:p>
        </w:tc>
        <w:tc>
          <w:tcPr>
            <w:tcW w:w="2172" w:type="dxa"/>
            <w:gridSpan w:val="6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образовательной организации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rPr>
          <w:trHeight w:val="457"/>
        </w:trPr>
        <w:tc>
          <w:tcPr>
            <w:tcW w:w="1448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6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3"/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буква</w:t>
            </w: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rPr>
          <w:trHeight w:val="211"/>
        </w:trPr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2" w:type="dxa"/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8688" w:type="dxa"/>
            <w:gridSpan w:val="24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Код предмета</w:t>
            </w: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724" w:type="dxa"/>
            <w:gridSpan w:val="2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443"/>
      </w:tblGrid>
      <w:tr w:rsidR="000C26A9" w:rsidRPr="0006637D" w:rsidTr="00506590">
        <w:tc>
          <w:tcPr>
            <w:tcW w:w="362" w:type="dxa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6" w:type="dxa"/>
            <w:gridSpan w:val="8"/>
          </w:tcPr>
          <w:p w:rsidR="000C26A9" w:rsidRPr="009D00A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9D00A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проведения ЕГЭ</w:t>
            </w: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26A9" w:rsidRPr="0006637D" w:rsidTr="00506590"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Во время экзамена на рабочем столе участника экзамена, помимо экзаменационных материалов, могут находиться: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Гелевая</w:t>
      </w:r>
      <w:proofErr w:type="spellEnd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лекарства (при необходимости);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лиц с ОВЗ, детей-инвалидов, инвалидов);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черновики, выданные в ППЭ.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Инструкция состоит из двух частей, первая из которых зачитывается участникам экзамена после их рассадки в аудитории, а вторая - после получения ими экзаменационных материалов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lastRenderedPageBreak/>
        <w:t>Кодировка учебных предметов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1"/>
        <w:gridCol w:w="1644"/>
        <w:gridCol w:w="2494"/>
        <w:gridCol w:w="2721"/>
      </w:tblGrid>
      <w:tr w:rsidR="000C26A9" w:rsidRPr="0006637D" w:rsidTr="000C26A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Код учебного предмета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Код учебного предмета</w:t>
            </w:r>
          </w:p>
        </w:tc>
      </w:tr>
      <w:tr w:rsidR="000C26A9" w:rsidRPr="0006637D" w:rsidTr="000C26A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C26A9" w:rsidRPr="0006637D" w:rsidTr="000C26A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C26A9" w:rsidRPr="0006637D" w:rsidTr="000C26A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Продолжительность выполнения ЭР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265"/>
        <w:gridCol w:w="3402"/>
      </w:tblGrid>
      <w:tr w:rsidR="000C26A9" w:rsidRPr="0006637D" w:rsidTr="000C26A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0" w:colLast="2"/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выполнения ЭР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Продолжительность выполнения ЭР лицами с ОВЗ, детьми-инвалидами и инвалидами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предмета</w:t>
            </w:r>
          </w:p>
        </w:tc>
      </w:tr>
      <w:tr w:rsidR="000C26A9" w:rsidRPr="0006637D" w:rsidTr="000C26A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часа (180 минут)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часа 30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Китайский язык (за исключением устной части)</w:t>
            </w:r>
          </w:p>
        </w:tc>
      </w:tr>
      <w:tr w:rsidR="000C26A9" w:rsidRPr="0006637D" w:rsidTr="000C26A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 часа 10 минут (190 минут)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 часа 40 минут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26A9" w:rsidRPr="0006637D" w:rsidRDefault="000C26A9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Английский, французский, немецкий и испанский языки (за исключением устной части)</w:t>
            </w:r>
          </w:p>
        </w:tc>
      </w:tr>
      <w:bookmarkEnd w:id="0"/>
    </w:tbl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участников экзамена</w:t>
      </w:r>
    </w:p>
    <w:p w:rsidR="000C26A9" w:rsidRPr="009D00A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Первая часть инструктажа (начало проведения с 9:50 поместному времени)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Уважаемые участники экзамена! Сегодня вы сдаете экзамен по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_____________________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(назовите соответствующий учебный предмет)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форме ЕГЭ с использованием технологии печати полных комплектов экзаменационных материалов в аудиториях ППЭ.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Вместе с тем напоминаем, что в целях предупреждения нарушений порядка проведения ЕГЭ в аудиториях ППЭ ведется видеонаблюдение.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 время проведения экзамена вам необходимо соблюдать порядок проведения экзаменов.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день проведения экзамена в ППЭ запрещается: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выполнять ЭР несамостоятельно, в том числе с помощью посторонних лиц;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общаться с другими участниками экзаменов во время проведения экзамена в аудитории;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уведомление о регистрации на экзамен (при наличии - необходимо сдать его нам);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выносить из аудиторий и (или) ППЭ черновики, экзаменационные материалы на бумажном и (или) электронном носителях;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фотографировать экзаменационные материалы и (или) черновики;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пользоваться справочными материалами, кроме тех, которые указаны в тексте КИМ;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переписывать задания из КИМ в черновики (при необходимости можно делать заметки в КИМ);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перемещаться по ППЭ во время экзамена без сопровождения организатора;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разговаривать, пересаживаться, обмениваться любыми материалами и предметами.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вы будете удалены из ППЭ.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Напоминаем, что </w:t>
      </w:r>
      <w:hyperlink r:id="rId4" w:tooltip="&quot;Кодекс Российской Федерации об административных правонарушениях&quot; от 30.12.2001 N 195-ФЗ (ред. от 26.12.2024) (с изм. и доп., вступ. в силу с 01.01.2025){КонсультантПлюс}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частью 4 статьи 19.30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</w:t>
      </w:r>
      <w:hyperlink r:id="rId5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работниками ППЭ или другими участниками экзамена вы имеете право подать апелляцию о нарушении порядка. Обращаем внимание, что апелляция о нарушении порядка подается в день проведения экзамена члену ГЭК до выхода из ППЭ.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Ознакомиться с результатами ЕГЭ вы сможете в школе или в местах, в которых вы были зарегистрированы на сдачу ЕГЭ.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Плановая дата ознакомления с результатами: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______________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(назвать дату)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После получения результатов ЕГЭ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ЕГЭ.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Апелляцию вы можете подать в своей школе или в месте, где вы были зарегистрированы на сдачу ЕГЭ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Апелляция по вопросам содержания и структуры заданий по учебным предметам, а также по вопросам, связанным с оцениванием результатов выполнения заданий КИМ с кратким ответом, с нарушением участником экзамена требований </w:t>
      </w:r>
      <w:hyperlink r:id="rId6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с неправильным заполнением бланков и дополнительных бланков, не рассматривается.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внимание, что во время экзамена на вашем рабочем столе, помимо экзаменационных материалов, могут находиться только: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гелевая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или капиллярная ручка с чернилами черного цвета;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лекарства (при необходимости);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черновики, выданные в ППЭ;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специальные технические средства (для участников с ОВЗ, детей-инвалидов, инвалидов).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удостоверяющий личность, черновики, и письменные принадлежности на своем рабочем столе. На территории ППЭ вас будет сопровождать организатор.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обращает внимание участников экзамена на станцию организатора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Экзаменационные материалы поступили на станцию организатора в зашифрованном виде. Печать начнется ровно в 10:00. После чего экзаменационные материалы будут выданы вам для сдачи прохождения экзамена.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Не ранее 10:00 по местному времени организатор, ответственный за печать ЭМ, вводит количество ЭМ для печати, загружает задание по </w:t>
      </w:r>
      <w:proofErr w:type="spellStart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аудированию</w:t>
      </w:r>
      <w:proofErr w:type="spellEnd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 и запускает процедуру расшифровки ЭМ (процедура расшифровки может быть инициирована, если техническим специалистом и членом ГЭК ранее был загружен и активирован ключ доступа к ЭМ).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Выполняется печать ЭМ и проверка качества печати контрольного листа полного комплекта ЭМ (контрольный лист является последним в комплекте, первый - это бланк регистрации, никаких титульных листов не предусмотрено, качество печати каждого листа комплекта ЭМ не проверяется организатором): отсутствие белых и темных полос, текст хорошо читаем и четко пропечатан, защитные знаки, расположенные по всей поверхности листа, четко видны; результат проверки сообщается организатору, ответственному за печать ЭМ, для подтверждения качества печати в станции организатора. Качественный комплект ЭМ размещается на столе для выдачи участникам экзамена, некачественный откладывается.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Далее начинается вторая часть инструктажа.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Вам выдаются напечатанные в аудитории ППЭ индивидуальные комплекты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(Организатор раздает участникам экзамена распечатанные комплекты ЭМ в произвольном порядке)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начала работы с бланками ЕГЭ проверьте комплектацию выданных экзаменационных материалов. В индивидуальном комплекте находятся: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бланк регистрации,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1,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1,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КИМ;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контрольный лист с информацией о номере бланка регистрации и номере КИМ.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Ознакомьтесь с информацией в средней части бланка регистрации по работе с индивидуальным комплектом и убедитесь в правильной комплектации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комплектации выданных ЭМ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Возьмите бланк регистрации и контрольный лист. Проверьте, совпадает ли цифровое значение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штрихкода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бланке регистрации со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штрихкодом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контрольном листе. Номер бланка регистрации находится в средней части контрольного листа с подписью "БР"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совпадения номеров бланка регистрации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Возьмите КИМ и контрольный лист. Проверьте, совпадает ли цифровое значение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штрихкода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первом и последнем листе КИМ со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штрихкодом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на контрольном листе. Цифровое значение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штрихкода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КИМ находится в средней части контрольного листа с подписью "КИМ"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совпадения номеров КИМ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Внимательно просмотрите текст КИМ, проверьте качество текста на полиграфические дефекты, пересчитайте листы КИМ и сравните с указанным числом листов в КИМ. Количество листов напечатано на каждой станице КИМ в правом верхнем углу после наклонной черты.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Внимательно просмотрите бланки, проверьте качество печати 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штрихкодов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QR-кода, черных квадратов (реперов) на полиграфические дефекты.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если вы обнаружили несовпадения или дефекты печати, обратитесь к нам.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комплектации выданных ЭМ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lastRenderedPageBreak/>
        <w:t xml:space="preserve">При обнаружении несовпадений </w:t>
      </w:r>
      <w:proofErr w:type="spellStart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штрихкодов</w:t>
      </w:r>
      <w:proofErr w:type="spellEnd"/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, наличия лишних (нехватки) бланков, дефектов печати необходимо заменить полностью индивидуальный комплект, выполнив дополнительную печать полного комплекта ЭМ.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бланка регистрации.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Записывайте буквы и цифры в соответствии с образцом на бланке. Каждая цифра, символ записывается в отдельную клетку.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Поля "Код региона", "Код ППЭ", "Код предмета", "Название предмета" и "Дата проведения ЕГЭ" заполнены автоматически.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поля "Код образовательной организации" и "Номер аудитории" в соответствии с информацией на доске (информационном стенде).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Обратите внимание участников на доску (информационный стенд)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поле "Класс".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Поля "Служебная отметка", "Резерв-1" и "Контрольная сумма" не заполняются.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Заполняем сведения об участнике экзамена, поля: фамилия, имя, отчество (при наличии), данные документа, удостоверяющего личность.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заполнения участниками бланков регистрации.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Поставьте вашу подпись в поле "Подпись участника ЕГЭ", расположенном в нижней части бланка регистрации.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подпись).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регистрационных полей бланков для записи ответов.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Код региона, код предмета и его название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 заполнены автоматически. Поставьте вашу подпись в поле "Подпись участника ЕГЭ", расположенном в верхней части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 Служебное поле "Резерв-4" не заполняйте.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Код региона, код предмета и его название, поле "Лист" на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заполнены автоматически. Также автоматически заполнено поле "Бланк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(лист 2)" на листе 1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2. Служебные поля "Резерв-5" и "Резерв-6" не заполняйте.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Организаторы в аудитории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в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Напоминаем основные правила по заполнению бланков для записи ответов.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 выполнении заданий внимательно читайте инструкции к заданиям, указанные у вас в КИМ. Записывайте ответы, начиная с первой клетки, в соответствии с этими инструкциями.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 выполнении заданий с кратким ответом ответ записывайте справа от номера задания в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1.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разрешается использовать при записи ответа на задания с кратким ответом никаких иных символов, кроме символов, указанных в бланках.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 можете заменить ошибочный ответ.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Для этого в поле раздела "Замена ошибочных ответов" следует внести номер задания, ответ на который следует исправить, а в строку записать новое значение верного ответа на указанное задание.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Обращаем ваше внимание, что на бланках для записи ответов запрещается делать какие-либо записи и пометки, не относящиеся к ответам на задания, в том числе содержащие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информацию о личности участника экзамена. Вы можете делать пометки в черновиках и КИМ. Также обращаем ваше внимание на то, что ответы, записанные на черновиках и КИМ, не проверяются.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В случае нехватки места в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1 и бланке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лист 2 Вы можете обратиться к нам за дополнительным бланком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2. Оборотные стороны бланка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(листа 1 и листа 2) и дополнительных бланков ответов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2 не заполняются и не проверяются. Апелляции по вопросам проверки записей на оборотной стороне указанных бланков рассматриваться также не будут.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Письменная часть ЭР по иностранному языку начинается с раздела "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".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Раздел "</w:t>
      </w:r>
      <w:proofErr w:type="spellStart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Аудирование</w:t>
      </w:r>
      <w:proofErr w:type="spellEnd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" включает 9 заданий. Продолжительность аудиозаписи (со всеми предусмотренными в записи паузами между заданиями и повторениями) - 30 минут.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 время прослушивания текстов Вы имеете право делать записи на черновиках.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ind w:firstLine="425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Теперь прослушаем фрагмент записи, для того чтобы проверить всем ли в аудитории хорошо слышно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включает аудиофайл, звучит текст на русском языке (инструктаж).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После слов диктора: "Задание 1", организатор выключает запись и задает вопрос: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"Всем хорошо слышно?"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регулирует громкость по мере необходимости, повторно включая запись. После этого он переключает аудиозапись на начало и обращается к участникам: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Если у Вас есть вопросы к организаторам, пожалуйста, задайте.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Начало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(объявить время начала экзамена)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Окончание выполнения ЭР: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(указать время)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Запишите на доске (информационном стенде) время начала и окончания выполнения ЭР.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Прослушивается аудиозапись.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ind w:firstLine="426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После слов "Время, отведенное на инструктаж и заполнение регистрационных полей бланков ЕГЭ, в общее время выполнения ЭР не включается" включается аудиозапись. Все паузы и повторы уже предусмотрены на записи. Останавливать и воспроизводить аудиозапись повторно ЗАПРЕЩЕНО!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Время, отведенное на инструктаж и заполнение регистрационных полей бланков ЕГЭ, в общее время выполнения ЭР не включается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Прослушивается аудиозапись.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Теперь вы можете приступать к выполнению других разделов экзамена.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черновика в бланк ответов.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Желаем удачи!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 30 минут до окончания выполнения ЭР необходимо объявить: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30 минут.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Не забывайте переносить ответы из текста работы и черновика в бланки для записи ответов.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За 5 минут до окончания выполнения ЭР необходимо объявить: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 окончания выполнения ЭР осталось 5 минут. Проверьте, все ли ответы вы перенесли из КИМ и черновиков в бланки для записи ответов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 окончании выполнения ЭР (экзамена) объявить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0C26A9" w:rsidRPr="0006637D" w:rsidRDefault="000C26A9" w:rsidP="000C26A9">
      <w:pPr>
        <w:widowControl w:val="0"/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окончено. Положите экзаменационные материалы на край стола. Мы пройдем и соберем ваши экзаменационные материалы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9E4DE0" w:rsidRDefault="000C26A9" w:rsidP="000C26A9"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Организаторы осуществляют сбор экзаменационных материалов с рабочих мест участников экзамена в организованном порядке.</w:t>
      </w:r>
    </w:p>
    <w:sectPr w:rsidR="009E4DE0" w:rsidSect="000C26A9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A9"/>
    <w:rsid w:val="000C26A9"/>
    <w:rsid w:val="008E431F"/>
    <w:rsid w:val="00BC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5B108-C82F-423C-9A14-73E29105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36&amp;date=02.02.2025&amp;dst=100013&amp;field=134&amp;demo=2" TargetMode="External"/><Relationship Id="rId5" Type="http://schemas.openxmlformats.org/officeDocument/2006/relationships/hyperlink" Target="https://login.consultant.ru/link/?req=doc&amp;base=LAW&amp;n=475036&amp;date=02.02.2025&amp;dst=100013&amp;field=134&amp;demo=2" TargetMode="External"/><Relationship Id="rId4" Type="http://schemas.openxmlformats.org/officeDocument/2006/relationships/hyperlink" Target="https://login.consultant.ru/link/?req=doc&amp;base=LAW&amp;n=480520&amp;date=02.02.2025&amp;dst=4120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2695</Words>
  <Characters>15366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2025-02-08T19:16:00Z</dcterms:created>
  <dcterms:modified xsi:type="dcterms:W3CDTF">2025-02-08T19:21:00Z</dcterms:modified>
</cp:coreProperties>
</file>