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9B" w:rsidRDefault="00BA1A9B" w:rsidP="00BA1A9B">
      <w:pPr>
        <w:jc w:val="center"/>
        <w:rPr>
          <w:b/>
          <w:sz w:val="28"/>
          <w:szCs w:val="28"/>
          <w:u w:val="single"/>
        </w:rPr>
      </w:pPr>
      <w:r w:rsidRPr="00796820">
        <w:rPr>
          <w:b/>
          <w:sz w:val="28"/>
          <w:szCs w:val="28"/>
          <w:u w:val="single"/>
        </w:rPr>
        <w:t xml:space="preserve">ТЕХНОЛОГИЧЕСКАЯ КАРТА </w:t>
      </w:r>
    </w:p>
    <w:p w:rsidR="00BA1A9B" w:rsidRPr="00287E48" w:rsidRDefault="00837476" w:rsidP="00BA1A9B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D725A6">
        <w:rPr>
          <w:b/>
          <w:color w:val="212121"/>
          <w:sz w:val="28"/>
          <w:szCs w:val="28"/>
        </w:rPr>
        <w:t>2</w:t>
      </w:r>
      <w:r w:rsidR="00BA1A9B" w:rsidRPr="00287E48">
        <w:rPr>
          <w:b/>
          <w:color w:val="212121"/>
          <w:sz w:val="28"/>
          <w:szCs w:val="28"/>
        </w:rPr>
        <w:t xml:space="preserve">класс с использованием </w:t>
      </w:r>
    </w:p>
    <w:p w:rsidR="00BA1A9B" w:rsidRPr="00287E48" w:rsidRDefault="00BA1A9B" w:rsidP="00BA1A9B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287E48">
        <w:rPr>
          <w:rFonts w:eastAsia="ArialMT"/>
          <w:b/>
          <w:sz w:val="28"/>
          <w:szCs w:val="28"/>
        </w:rPr>
        <w:t xml:space="preserve">программного обеспечения </w:t>
      </w:r>
      <w:r w:rsidRPr="00287E48">
        <w:rPr>
          <w:b/>
          <w:color w:val="212121"/>
          <w:sz w:val="28"/>
          <w:szCs w:val="28"/>
        </w:rPr>
        <w:t>S</w:t>
      </w:r>
      <w:proofErr w:type="spellStart"/>
      <w:r w:rsidRPr="00287E48">
        <w:rPr>
          <w:b/>
          <w:color w:val="212121"/>
          <w:sz w:val="28"/>
          <w:szCs w:val="28"/>
          <w:lang w:val="en-US"/>
        </w:rPr>
        <w:t>potlight</w:t>
      </w:r>
      <w:proofErr w:type="spellEnd"/>
      <w:r w:rsidRPr="00287E48">
        <w:rPr>
          <w:b/>
          <w:color w:val="212121"/>
          <w:sz w:val="28"/>
          <w:szCs w:val="28"/>
        </w:rPr>
        <w:t xml:space="preserve"> </w:t>
      </w:r>
      <w:r w:rsidR="00837476" w:rsidRPr="00D725A6">
        <w:rPr>
          <w:b/>
          <w:color w:val="212121"/>
          <w:sz w:val="28"/>
          <w:szCs w:val="28"/>
        </w:rPr>
        <w:t>2</w:t>
      </w:r>
      <w:r w:rsidRPr="00287E48">
        <w:rPr>
          <w:rFonts w:eastAsia="ArialMT"/>
          <w:b/>
          <w:sz w:val="28"/>
          <w:szCs w:val="28"/>
        </w:rPr>
        <w:t xml:space="preserve">для электронной доски </w:t>
      </w:r>
    </w:p>
    <w:p w:rsidR="00BA1A9B" w:rsidRPr="00FE1127" w:rsidRDefault="00BA1A9B" w:rsidP="00BA1A9B">
      <w:pPr>
        <w:shd w:val="clear" w:color="auto" w:fill="FFFFFF"/>
        <w:jc w:val="center"/>
        <w:rPr>
          <w:rFonts w:eastAsia="ArialMT"/>
          <w:b/>
          <w:sz w:val="28"/>
          <w:szCs w:val="28"/>
        </w:rPr>
      </w:pPr>
      <w:r w:rsidRPr="00287E48">
        <w:rPr>
          <w:b/>
          <w:color w:val="212121"/>
          <w:sz w:val="28"/>
          <w:szCs w:val="28"/>
        </w:rPr>
        <w:t xml:space="preserve"> учителя английского языка </w:t>
      </w:r>
      <w:r>
        <w:rPr>
          <w:rFonts w:eastAsia="ArialMT"/>
          <w:b/>
          <w:sz w:val="28"/>
          <w:szCs w:val="28"/>
        </w:rPr>
        <w:t>Ку</w:t>
      </w:r>
      <w:r w:rsidR="00FE1127">
        <w:rPr>
          <w:rFonts w:eastAsia="ArialMT"/>
          <w:b/>
          <w:sz w:val="28"/>
          <w:szCs w:val="28"/>
        </w:rPr>
        <w:t>д</w:t>
      </w:r>
      <w:r>
        <w:rPr>
          <w:rFonts w:eastAsia="ArialMT"/>
          <w:b/>
          <w:sz w:val="28"/>
          <w:szCs w:val="28"/>
        </w:rPr>
        <w:t>ряшовой Анастасии Николаевны</w:t>
      </w:r>
    </w:p>
    <w:p w:rsidR="00F27DB7" w:rsidRPr="00F27DB7" w:rsidRDefault="00F27DB7" w:rsidP="00F27DB7">
      <w:pPr>
        <w:jc w:val="both"/>
        <w:rPr>
          <w:lang w:val="en-US"/>
        </w:rPr>
      </w:pPr>
      <w:r w:rsidRPr="007007CD">
        <w:rPr>
          <w:b/>
        </w:rPr>
        <w:t>Тема</w:t>
      </w:r>
      <w:r w:rsidRPr="00F27DB7">
        <w:rPr>
          <w:b/>
          <w:lang w:val="en-US"/>
        </w:rPr>
        <w:t>:</w:t>
      </w:r>
      <w:r w:rsidRPr="00F27DB7">
        <w:rPr>
          <w:lang w:val="en-US"/>
        </w:rPr>
        <w:t xml:space="preserve"> «</w:t>
      </w:r>
      <w:r>
        <w:rPr>
          <w:lang w:val="en-US"/>
        </w:rPr>
        <w:t>I can jump</w:t>
      </w:r>
      <w:r w:rsidRPr="00F27DB7">
        <w:rPr>
          <w:lang w:val="en-US"/>
        </w:rPr>
        <w:t>»</w:t>
      </w:r>
    </w:p>
    <w:p w:rsidR="00F27DB7" w:rsidRPr="00F27DB7" w:rsidRDefault="00F27DB7" w:rsidP="00F27DB7">
      <w:pPr>
        <w:jc w:val="both"/>
        <w:rPr>
          <w:lang w:val="en-US"/>
        </w:rPr>
      </w:pPr>
      <w:r w:rsidRPr="007007CD">
        <w:rPr>
          <w:b/>
        </w:rPr>
        <w:t>Класс</w:t>
      </w:r>
      <w:r w:rsidRPr="00F27DB7">
        <w:rPr>
          <w:b/>
          <w:lang w:val="en-US"/>
        </w:rPr>
        <w:t>:</w:t>
      </w:r>
      <w:r w:rsidRPr="00F27DB7">
        <w:rPr>
          <w:lang w:val="en-US"/>
        </w:rPr>
        <w:t xml:space="preserve"> 2</w:t>
      </w:r>
    </w:p>
    <w:p w:rsidR="00F27DB7" w:rsidRPr="004E77E3" w:rsidRDefault="00F27DB7" w:rsidP="00F27DB7">
      <w:pPr>
        <w:spacing w:line="276" w:lineRule="auto"/>
        <w:rPr>
          <w:b/>
        </w:rPr>
      </w:pPr>
      <w:r w:rsidRPr="007007CD">
        <w:rPr>
          <w:b/>
        </w:rPr>
        <w:t>УМК / уровень:</w:t>
      </w:r>
      <w:r w:rsidRPr="003C71D7">
        <w:t xml:space="preserve"> </w:t>
      </w:r>
      <w:r>
        <w:rPr>
          <w:b/>
          <w:lang w:val="en-US"/>
        </w:rPr>
        <w:t>Spotlight</w:t>
      </w:r>
      <w:r w:rsidRPr="004E77E3">
        <w:rPr>
          <w:b/>
        </w:rPr>
        <w:t xml:space="preserve"> </w:t>
      </w:r>
      <w:r>
        <w:rPr>
          <w:b/>
        </w:rPr>
        <w:t>2</w:t>
      </w:r>
      <w:r w:rsidRPr="004E77E3">
        <w:rPr>
          <w:b/>
        </w:rPr>
        <w:t xml:space="preserve"> класс, </w:t>
      </w:r>
      <w:r w:rsidRPr="009A4AC4">
        <w:rPr>
          <w:b/>
        </w:rPr>
        <w:t>Н.И Быкова</w:t>
      </w:r>
    </w:p>
    <w:p w:rsidR="00F27DB7" w:rsidRPr="001440BF" w:rsidRDefault="00F27DB7" w:rsidP="00F27DB7">
      <w:pPr>
        <w:rPr>
          <w:lang w:val="en-US"/>
        </w:rPr>
      </w:pPr>
      <w:r w:rsidRPr="007007CD">
        <w:rPr>
          <w:b/>
        </w:rPr>
        <w:t>Урок №:</w:t>
      </w:r>
      <w:r w:rsidRPr="003C71D7">
        <w:t xml:space="preserve"> </w:t>
      </w:r>
      <w:r>
        <w:rPr>
          <w:lang w:val="en-US"/>
        </w:rPr>
        <w:t>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8930"/>
      </w:tblGrid>
      <w:tr w:rsidR="00F27DB7" w:rsidRPr="007007CD" w:rsidTr="009046EB">
        <w:trPr>
          <w:trHeight w:val="1332"/>
        </w:trPr>
        <w:tc>
          <w:tcPr>
            <w:tcW w:w="5920" w:type="dxa"/>
            <w:vMerge w:val="restart"/>
          </w:tcPr>
          <w:p w:rsidR="00F27DB7" w:rsidRPr="007007C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D">
              <w:rPr>
                <w:rFonts w:ascii="Times New Roman" w:hAnsi="Times New Roman"/>
                <w:b/>
                <w:sz w:val="24"/>
                <w:szCs w:val="24"/>
              </w:rPr>
              <w:t>Планируемые п</w:t>
            </w:r>
            <w:r w:rsidRPr="007007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редметные</w:t>
            </w:r>
            <w:r w:rsidRPr="007007C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 учащихся:</w:t>
            </w:r>
          </w:p>
          <w:p w:rsidR="00F27DB7" w:rsidRPr="0057572D" w:rsidRDefault="00F27DB7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7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Умеют</w:t>
            </w:r>
            <w:r w:rsidRPr="0057572D">
              <w:rPr>
                <w:rFonts w:ascii="Times New Roman" w:hAnsi="Times New Roman"/>
                <w:sz w:val="24"/>
                <w:szCs w:val="24"/>
              </w:rPr>
              <w:t xml:space="preserve"> говорить о том, что они </w:t>
            </w:r>
            <w:proofErr w:type="gramStart"/>
            <w:r w:rsidRPr="0057572D">
              <w:rPr>
                <w:rFonts w:ascii="Times New Roman" w:hAnsi="Times New Roman"/>
                <w:sz w:val="24"/>
                <w:szCs w:val="24"/>
              </w:rPr>
              <w:t>умеют</w:t>
            </w:r>
            <w:proofErr w:type="gramEnd"/>
            <w:r w:rsidRPr="0057572D">
              <w:rPr>
                <w:rFonts w:ascii="Times New Roman" w:hAnsi="Times New Roman"/>
                <w:sz w:val="24"/>
                <w:szCs w:val="24"/>
              </w:rPr>
              <w:t>/не умеют делать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</w:p>
          <w:p w:rsidR="00F27DB7" w:rsidRPr="0057572D" w:rsidRDefault="00F27DB7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72D">
              <w:rPr>
                <w:rFonts w:ascii="Times New Roman" w:hAnsi="Times New Roman"/>
                <w:sz w:val="24"/>
                <w:szCs w:val="24"/>
              </w:rPr>
              <w:t xml:space="preserve">2. Умеют высказывать свое предположение на основе иллюстраций в учебнике  </w:t>
            </w:r>
          </w:p>
          <w:p w:rsidR="00F27DB7" w:rsidRPr="0057572D" w:rsidRDefault="00F27DB7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72D">
              <w:rPr>
                <w:rFonts w:ascii="Times New Roman" w:hAnsi="Times New Roman"/>
                <w:sz w:val="24"/>
                <w:szCs w:val="24"/>
              </w:rPr>
              <w:t xml:space="preserve">3. Владеют навыком использования глагола </w:t>
            </w:r>
            <w:proofErr w:type="spellStart"/>
            <w:r w:rsidRPr="0057572D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57572D">
              <w:rPr>
                <w:rFonts w:ascii="Times New Roman" w:hAnsi="Times New Roman"/>
                <w:sz w:val="24"/>
                <w:szCs w:val="24"/>
              </w:rPr>
              <w:t xml:space="preserve"> в предложении</w:t>
            </w:r>
          </w:p>
          <w:p w:rsidR="00F27DB7" w:rsidRPr="007007CD" w:rsidRDefault="00F27DB7" w:rsidP="009046EB">
            <w:pPr>
              <w:ind w:left="360"/>
              <w:jc w:val="both"/>
            </w:pPr>
            <w:r w:rsidRPr="007007CD">
              <w:rPr>
                <w:noProof/>
                <w:lang w:eastAsia="ru-RU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67" type="#_x0000_t69" style="position:absolute;left:0;text-align:left;margin-left:242.3pt;margin-top:4.7pt;width:64.2pt;height:16.8pt;z-index:251660288"/>
              </w:pict>
            </w:r>
          </w:p>
        </w:tc>
        <w:tc>
          <w:tcPr>
            <w:tcW w:w="8930" w:type="dxa"/>
            <w:vMerge w:val="restart"/>
          </w:tcPr>
          <w:p w:rsidR="00F27DB7" w:rsidRPr="007007CD" w:rsidRDefault="00F27DB7" w:rsidP="009046EB">
            <w:pPr>
              <w:jc w:val="both"/>
              <w:rPr>
                <w:b/>
                <w:u w:val="single"/>
              </w:rPr>
            </w:pPr>
            <w:r w:rsidRPr="007007CD">
              <w:rPr>
                <w:b/>
              </w:rPr>
              <w:t xml:space="preserve">  </w:t>
            </w:r>
            <w:r w:rsidRPr="007007CD">
              <w:rPr>
                <w:b/>
                <w:u w:val="single"/>
              </w:rPr>
              <w:t>Образовательные задачи учителя:</w:t>
            </w:r>
          </w:p>
          <w:p w:rsidR="00F27DB7" w:rsidRPr="007007CD" w:rsidRDefault="00F27DB7" w:rsidP="00F27DB7">
            <w:pPr>
              <w:numPr>
                <w:ilvl w:val="0"/>
                <w:numId w:val="1"/>
              </w:numPr>
              <w:jc w:val="both"/>
            </w:pPr>
            <w:proofErr w:type="gramStart"/>
            <w:r w:rsidRPr="007007CD">
              <w:t>Практические</w:t>
            </w:r>
            <w:proofErr w:type="gramEnd"/>
            <w:r w:rsidRPr="007007CD">
              <w:t xml:space="preserve"> (связаны с формированием навыков и умений): </w:t>
            </w:r>
          </w:p>
          <w:p w:rsidR="00F27DB7" w:rsidRPr="005C081A" w:rsidRDefault="00F27DB7" w:rsidP="009046EB">
            <w:pPr>
              <w:suppressAutoHyphens w:val="0"/>
              <w:jc w:val="both"/>
            </w:pPr>
            <w:r>
              <w:t xml:space="preserve">1. </w:t>
            </w:r>
            <w:r w:rsidRPr="005C081A">
              <w:t>Научить понимать англоязычную речь диалог на примере диалога, научить задавать вопрос «Ты можешь ...?»</w:t>
            </w:r>
            <w:r>
              <w:t>;</w:t>
            </w:r>
          </w:p>
          <w:p w:rsidR="00F27DB7" w:rsidRDefault="00F27DB7" w:rsidP="009046EB">
            <w:pPr>
              <w:suppressAutoHyphens w:val="0"/>
              <w:jc w:val="both"/>
            </w:pPr>
            <w:r w:rsidRPr="005C081A">
              <w:t>2. Научить высказывать свое предположение на основе иллюстраций в учебнике</w:t>
            </w:r>
            <w:r>
              <w:t>.</w:t>
            </w:r>
          </w:p>
          <w:p w:rsidR="00F27DB7" w:rsidRPr="005C081A" w:rsidRDefault="00F27DB7" w:rsidP="009046EB">
            <w:pPr>
              <w:suppressAutoHyphens w:val="0"/>
              <w:jc w:val="both"/>
            </w:pPr>
          </w:p>
          <w:p w:rsidR="00F27DB7" w:rsidRPr="005C081A" w:rsidRDefault="00F27DB7" w:rsidP="00F27DB7">
            <w:pPr>
              <w:numPr>
                <w:ilvl w:val="0"/>
                <w:numId w:val="1"/>
              </w:numPr>
              <w:suppressAutoHyphens w:val="0"/>
              <w:jc w:val="both"/>
            </w:pPr>
            <w:proofErr w:type="gramStart"/>
            <w:r w:rsidRPr="007007CD">
              <w:t>Познавательные</w:t>
            </w:r>
            <w:proofErr w:type="gramEnd"/>
            <w:r w:rsidRPr="007007CD">
              <w:t xml:space="preserve">  (связаны с расширением кругозора: страноведческого, </w:t>
            </w:r>
            <w:r w:rsidRPr="005C081A">
              <w:t>филологического, общего):</w:t>
            </w:r>
          </w:p>
          <w:p w:rsidR="00F27DB7" w:rsidRPr="005C081A" w:rsidRDefault="00F27DB7" w:rsidP="009046EB">
            <w:pPr>
              <w:autoSpaceDE w:val="0"/>
              <w:autoSpaceDN w:val="0"/>
              <w:adjustRightInd w:val="0"/>
              <w:textAlignment w:val="center"/>
              <w:rPr>
                <w:lang w:eastAsia="ru-RU"/>
              </w:rPr>
            </w:pPr>
            <w:r w:rsidRPr="005C081A">
              <w:rPr>
                <w:spacing w:val="2"/>
                <w:lang w:eastAsia="ru-RU"/>
              </w:rPr>
              <w:t>1. Формировать развитие положительного отношения к языковой деятельности;</w:t>
            </w:r>
          </w:p>
          <w:p w:rsidR="00F27DB7" w:rsidRPr="007007CD" w:rsidRDefault="00F27DB7" w:rsidP="009046EB">
            <w:pPr>
              <w:suppressAutoHyphens w:val="0"/>
              <w:spacing w:after="200"/>
              <w:jc w:val="both"/>
            </w:pPr>
            <w:r w:rsidRPr="005C081A">
              <w:rPr>
                <w:rFonts w:eastAsia="Calibri"/>
                <w:spacing w:val="4"/>
              </w:rPr>
              <w:t xml:space="preserve">2.Формировать понимание причин успеха в учебной </w:t>
            </w:r>
            <w:r w:rsidRPr="005C081A">
              <w:rPr>
                <w:rFonts w:eastAsia="Calibri"/>
                <w:spacing w:val="2"/>
              </w:rPr>
              <w:t>деятельности</w:t>
            </w:r>
          </w:p>
        </w:tc>
      </w:tr>
      <w:tr w:rsidR="00F27DB7" w:rsidRPr="007007CD" w:rsidTr="009046EB">
        <w:trPr>
          <w:trHeight w:val="517"/>
        </w:trPr>
        <w:tc>
          <w:tcPr>
            <w:tcW w:w="5920" w:type="dxa"/>
            <w:vMerge/>
          </w:tcPr>
          <w:p w:rsidR="00F27DB7" w:rsidRPr="007007CD" w:rsidRDefault="00F27DB7" w:rsidP="009046EB">
            <w:pPr>
              <w:jc w:val="both"/>
            </w:pPr>
          </w:p>
        </w:tc>
        <w:tc>
          <w:tcPr>
            <w:tcW w:w="8930" w:type="dxa"/>
            <w:vMerge/>
          </w:tcPr>
          <w:p w:rsidR="00F27DB7" w:rsidRPr="007007CD" w:rsidRDefault="00F27DB7" w:rsidP="009046EB">
            <w:pPr>
              <w:jc w:val="both"/>
            </w:pPr>
          </w:p>
        </w:tc>
      </w:tr>
      <w:tr w:rsidR="00F27DB7" w:rsidRPr="007007CD" w:rsidTr="009046EB">
        <w:trPr>
          <w:trHeight w:val="547"/>
        </w:trPr>
        <w:tc>
          <w:tcPr>
            <w:tcW w:w="5920" w:type="dxa"/>
            <w:vMerge w:val="restart"/>
          </w:tcPr>
          <w:p w:rsidR="00F27DB7" w:rsidRPr="007007CD" w:rsidRDefault="00F27DB7" w:rsidP="009046EB">
            <w:pPr>
              <w:rPr>
                <w:b/>
              </w:rPr>
            </w:pPr>
            <w:r w:rsidRPr="007007CD">
              <w:rPr>
                <w:b/>
              </w:rPr>
              <w:t>Формируемые универсальные учебные действия:</w:t>
            </w:r>
          </w:p>
          <w:p w:rsidR="00F27DB7" w:rsidRPr="007007CD" w:rsidRDefault="00F27DB7" w:rsidP="009046EB">
            <w:pPr>
              <w:pStyle w:val="-11"/>
              <w:suppressAutoHyphens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>знают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новые ЛЕ;</w:t>
            </w:r>
          </w:p>
          <w:p w:rsidR="00F27DB7" w:rsidRPr="007007CD" w:rsidRDefault="00F27DB7" w:rsidP="009046EB">
            <w:pPr>
              <w:pStyle w:val="-11"/>
              <w:suppressAutoHyphens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7C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8" type="#_x0000_t69" style="position:absolute;left:0;text-align:left;margin-left:217.4pt;margin-top:13.05pt;width:64.2pt;height:16.8pt;z-index:251661312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>2.У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>чатся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монологическое высказывание;</w:t>
            </w:r>
          </w:p>
          <w:p w:rsidR="00F27DB7" w:rsidRPr="007007CD" w:rsidRDefault="00F27DB7" w:rsidP="009046EB">
            <w:pPr>
              <w:pStyle w:val="-11"/>
              <w:suppressAutoHyphens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>владевают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чтения на английском языке.</w:t>
            </w:r>
          </w:p>
        </w:tc>
        <w:tc>
          <w:tcPr>
            <w:tcW w:w="8930" w:type="dxa"/>
          </w:tcPr>
          <w:p w:rsidR="00F27DB7" w:rsidRPr="0057572D" w:rsidRDefault="00F27DB7" w:rsidP="009046EB">
            <w:pPr>
              <w:jc w:val="both"/>
              <w:rPr>
                <w:b/>
                <w:u w:val="single"/>
              </w:rPr>
            </w:pPr>
            <w:r w:rsidRPr="0057572D">
              <w:rPr>
                <w:b/>
                <w:u w:val="single"/>
              </w:rPr>
              <w:t>Развивающие задачи:</w:t>
            </w:r>
          </w:p>
          <w:p w:rsidR="00F27DB7" w:rsidRPr="0057572D" w:rsidRDefault="00F27DB7" w:rsidP="009046EB">
            <w:pPr>
              <w:rPr>
                <w:color w:val="212121"/>
              </w:rPr>
            </w:pPr>
            <w:r w:rsidRPr="0057572D">
              <w:rPr>
                <w:color w:val="212121"/>
              </w:rPr>
              <w:t xml:space="preserve">1. Развивать языковые, интеллектуальные и познавательные способности </w:t>
            </w:r>
            <w:proofErr w:type="gramStart"/>
            <w:r w:rsidRPr="0057572D">
              <w:rPr>
                <w:color w:val="212121"/>
              </w:rPr>
              <w:t>обучающихся</w:t>
            </w:r>
            <w:proofErr w:type="gramEnd"/>
            <w:r>
              <w:rPr>
                <w:color w:val="212121"/>
              </w:rPr>
              <w:t>;</w:t>
            </w:r>
          </w:p>
          <w:p w:rsidR="00F27DB7" w:rsidRPr="0057572D" w:rsidRDefault="00F27DB7" w:rsidP="009046EB">
            <w:pPr>
              <w:rPr>
                <w:color w:val="212121"/>
              </w:rPr>
            </w:pPr>
            <w:r w:rsidRPr="0057572D">
              <w:rPr>
                <w:color w:val="212121"/>
              </w:rPr>
              <w:t>2. Развивать навыки аудирования, чтения и говорения, способности к аналитической деятельности</w:t>
            </w:r>
            <w:r>
              <w:rPr>
                <w:color w:val="212121"/>
              </w:rPr>
              <w:t>;</w:t>
            </w:r>
          </w:p>
          <w:p w:rsidR="00F27DB7" w:rsidRPr="0057572D" w:rsidRDefault="00F27DB7" w:rsidP="009046EB">
            <w:pPr>
              <w:rPr>
                <w:color w:val="212121"/>
              </w:rPr>
            </w:pPr>
            <w:r w:rsidRPr="0057572D">
              <w:rPr>
                <w:color w:val="212121"/>
              </w:rPr>
              <w:t>3. Развивать внимание, восприятие, мышление и воображение.</w:t>
            </w:r>
          </w:p>
          <w:p w:rsidR="00F27DB7" w:rsidRDefault="00F27DB7" w:rsidP="009046EB">
            <w:pPr>
              <w:jc w:val="both"/>
              <w:rPr>
                <w:b/>
                <w:u w:val="single"/>
              </w:rPr>
            </w:pPr>
          </w:p>
          <w:p w:rsidR="00F27DB7" w:rsidRPr="007007CD" w:rsidRDefault="00F27DB7" w:rsidP="009046EB">
            <w:pPr>
              <w:jc w:val="both"/>
              <w:rPr>
                <w:u w:val="single"/>
              </w:rPr>
            </w:pPr>
          </w:p>
        </w:tc>
      </w:tr>
      <w:tr w:rsidR="00F27DB7" w:rsidRPr="00D60719" w:rsidTr="009046EB">
        <w:trPr>
          <w:trHeight w:val="573"/>
        </w:trPr>
        <w:tc>
          <w:tcPr>
            <w:tcW w:w="5920" w:type="dxa"/>
            <w:vMerge/>
          </w:tcPr>
          <w:p w:rsidR="00F27DB7" w:rsidRPr="002B6CC1" w:rsidRDefault="00F27DB7" w:rsidP="00904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F27DB7" w:rsidRDefault="00F27DB7" w:rsidP="009046EB">
            <w:pPr>
              <w:jc w:val="both"/>
              <w:rPr>
                <w:b/>
                <w:u w:val="single"/>
              </w:rPr>
            </w:pPr>
            <w:r w:rsidRPr="007007CD">
              <w:rPr>
                <w:b/>
                <w:u w:val="single"/>
              </w:rPr>
              <w:t>Воспитательные задачи:</w:t>
            </w:r>
          </w:p>
          <w:p w:rsidR="00F27DB7" w:rsidRPr="000B7BD6" w:rsidRDefault="00F27DB7" w:rsidP="009046EB">
            <w:pPr>
              <w:rPr>
                <w:color w:val="212121"/>
              </w:rPr>
            </w:pPr>
            <w:r w:rsidRPr="000B7BD6">
              <w:rPr>
                <w:color w:val="212121"/>
              </w:rPr>
              <w:t>1.Повысить мотивации к изучению английского языка через использование новейших технологий на уроке;</w:t>
            </w:r>
          </w:p>
          <w:p w:rsidR="00F27DB7" w:rsidRPr="000B7BD6" w:rsidRDefault="00F27DB7" w:rsidP="009046EB">
            <w:pPr>
              <w:rPr>
                <w:color w:val="212121"/>
              </w:rPr>
            </w:pPr>
            <w:r w:rsidRPr="000B7BD6">
              <w:rPr>
                <w:color w:val="212121"/>
              </w:rPr>
              <w:t>2. Развить умения сотрудничать и высказывать свою точку зрения.</w:t>
            </w:r>
          </w:p>
          <w:p w:rsidR="00F27DB7" w:rsidRPr="000B7BD6" w:rsidRDefault="00F27DB7" w:rsidP="009046EB">
            <w:pPr>
              <w:autoSpaceDE w:val="0"/>
              <w:autoSpaceDN w:val="0"/>
              <w:adjustRightInd w:val="0"/>
              <w:rPr>
                <w:rFonts w:eastAsia="ArialMT"/>
              </w:rPr>
            </w:pPr>
            <w:proofErr w:type="gramStart"/>
            <w:r w:rsidRPr="000B7BD6">
              <w:rPr>
                <w:rFonts w:eastAsia="ArialMT"/>
              </w:rPr>
              <w:t>ж</w:t>
            </w:r>
            <w:proofErr w:type="gramEnd"/>
            <w:r w:rsidRPr="000B7BD6">
              <w:rPr>
                <w:rFonts w:eastAsia="ArialMT"/>
              </w:rPr>
              <w:t>елание самостоятельно добывать знания;</w:t>
            </w:r>
          </w:p>
          <w:p w:rsidR="00F27DB7" w:rsidRPr="000B7BD6" w:rsidRDefault="00F27DB7" w:rsidP="009046EB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0B7BD6">
              <w:rPr>
                <w:rFonts w:eastAsia="ArialMT"/>
              </w:rPr>
              <w:t>3. Воспитывать  культур</w:t>
            </w:r>
            <w:r>
              <w:rPr>
                <w:rFonts w:eastAsia="ArialMT"/>
              </w:rPr>
              <w:t>у</w:t>
            </w:r>
            <w:r w:rsidRPr="000B7BD6">
              <w:rPr>
                <w:rFonts w:eastAsia="ArialMT"/>
              </w:rPr>
              <w:t xml:space="preserve"> общения </w:t>
            </w:r>
          </w:p>
          <w:p w:rsidR="00F27DB7" w:rsidRPr="002B6CC1" w:rsidRDefault="00F27DB7" w:rsidP="009046EB">
            <w:pPr>
              <w:jc w:val="both"/>
              <w:rPr>
                <w:u w:val="single"/>
              </w:rPr>
            </w:pPr>
          </w:p>
        </w:tc>
      </w:tr>
    </w:tbl>
    <w:p w:rsidR="00F27DB7" w:rsidRDefault="00F27DB7" w:rsidP="00F27DB7">
      <w:pPr>
        <w:jc w:val="both"/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5"/>
        <w:gridCol w:w="11433"/>
      </w:tblGrid>
      <w:tr w:rsidR="00F27DB7" w:rsidRPr="00D60719" w:rsidTr="009046EB">
        <w:tc>
          <w:tcPr>
            <w:tcW w:w="3315" w:type="dxa"/>
          </w:tcPr>
          <w:p w:rsidR="00F27DB7" w:rsidRPr="007007CD" w:rsidRDefault="00F27DB7" w:rsidP="009046EB">
            <w:pPr>
              <w:rPr>
                <w:b/>
              </w:rPr>
            </w:pPr>
            <w:r w:rsidRPr="007007CD">
              <w:rPr>
                <w:b/>
              </w:rPr>
              <w:t>Предполагаемые трудности</w:t>
            </w:r>
          </w:p>
        </w:tc>
        <w:tc>
          <w:tcPr>
            <w:tcW w:w="11433" w:type="dxa"/>
          </w:tcPr>
          <w:p w:rsidR="00F27DB7" w:rsidRDefault="00F27DB7" w:rsidP="009046EB">
            <w:r>
              <w:t>1.Обучающиеся могут иметь трудности в работе в парах при составлении коротких ответов и вопросов;</w:t>
            </w:r>
          </w:p>
          <w:p w:rsidR="00F27DB7" w:rsidRPr="007007CD" w:rsidRDefault="00F27DB7" w:rsidP="009046EB">
            <w:r>
              <w:t>2. Обучающиеся могут не вспомнить слова с предыдущего урока.</w:t>
            </w:r>
          </w:p>
        </w:tc>
      </w:tr>
      <w:tr w:rsidR="00F27DB7" w:rsidRPr="00D60719" w:rsidTr="009046EB">
        <w:tc>
          <w:tcPr>
            <w:tcW w:w="3315" w:type="dxa"/>
          </w:tcPr>
          <w:p w:rsidR="00F27DB7" w:rsidRPr="007007CD" w:rsidRDefault="00F27DB7" w:rsidP="009046EB">
            <w:pPr>
              <w:rPr>
                <w:b/>
              </w:rPr>
            </w:pPr>
            <w:r w:rsidRPr="007007CD">
              <w:rPr>
                <w:b/>
              </w:rPr>
              <w:t>Способы их преодоления</w:t>
            </w:r>
          </w:p>
        </w:tc>
        <w:tc>
          <w:tcPr>
            <w:tcW w:w="11433" w:type="dxa"/>
          </w:tcPr>
          <w:p w:rsidR="00F27DB7" w:rsidRDefault="00F27DB7" w:rsidP="009046EB">
            <w:r>
              <w:t>1.Показать больше примеров, разъясняя их;</w:t>
            </w:r>
          </w:p>
          <w:p w:rsidR="00F27DB7" w:rsidRPr="007007CD" w:rsidRDefault="00F27DB7" w:rsidP="009046EB">
            <w:r>
              <w:t>2.Потратить больше времени на уроке на повторение и закрепление слов.</w:t>
            </w:r>
          </w:p>
        </w:tc>
      </w:tr>
    </w:tbl>
    <w:p w:rsidR="00F27DB7" w:rsidRDefault="00F27DB7" w:rsidP="00F27DB7"/>
    <w:p w:rsidR="00F27DB7" w:rsidRDefault="00F27DB7" w:rsidP="00F27DB7">
      <w:pPr>
        <w:pStyle w:val="a3"/>
        <w:jc w:val="center"/>
        <w:rPr>
          <w:b/>
        </w:rPr>
      </w:pPr>
      <w:r>
        <w:rPr>
          <w:b/>
        </w:rPr>
        <w:tab/>
      </w:r>
    </w:p>
    <w:p w:rsidR="00F27DB7" w:rsidRPr="007007CD" w:rsidRDefault="00F27DB7" w:rsidP="00F27DB7">
      <w:pPr>
        <w:jc w:val="center"/>
      </w:pPr>
      <w:r w:rsidRPr="007007CD">
        <w:rPr>
          <w:b/>
        </w:rPr>
        <w:t>ХОД УРОКА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4252"/>
        <w:gridCol w:w="2977"/>
        <w:gridCol w:w="1701"/>
        <w:gridCol w:w="1984"/>
      </w:tblGrid>
      <w:tr w:rsidR="00F27DB7" w:rsidRPr="007007CD" w:rsidTr="009046EB">
        <w:tc>
          <w:tcPr>
            <w:tcW w:w="1951" w:type="dxa"/>
          </w:tcPr>
          <w:p w:rsidR="00F27DB7" w:rsidRPr="007007CD" w:rsidRDefault="00F27DB7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Этапы (</w:t>
            </w:r>
            <w:proofErr w:type="spellStart"/>
            <w:r w:rsidRPr="007007CD">
              <w:rPr>
                <w:b/>
              </w:rPr>
              <w:t>подэтапы</w:t>
            </w:r>
            <w:proofErr w:type="spellEnd"/>
            <w:r w:rsidRPr="007007CD">
              <w:rPr>
                <w:b/>
              </w:rPr>
              <w:t>), виды речевой деятельности</w:t>
            </w:r>
          </w:p>
        </w:tc>
        <w:tc>
          <w:tcPr>
            <w:tcW w:w="1985" w:type="dxa"/>
          </w:tcPr>
          <w:p w:rsidR="00F27DB7" w:rsidRPr="007007CD" w:rsidRDefault="00F27DB7" w:rsidP="009046EB">
            <w:pPr>
              <w:jc w:val="center"/>
              <w:rPr>
                <w:b/>
                <w:highlight w:val="yellow"/>
              </w:rPr>
            </w:pPr>
            <w:r w:rsidRPr="007007CD">
              <w:rPr>
                <w:b/>
              </w:rPr>
              <w:t>Задачи видов деятельности</w:t>
            </w:r>
          </w:p>
        </w:tc>
        <w:tc>
          <w:tcPr>
            <w:tcW w:w="4252" w:type="dxa"/>
          </w:tcPr>
          <w:p w:rsidR="00F27DB7" w:rsidRPr="007007CD" w:rsidRDefault="00F27DB7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Речевая деятельность учителя</w:t>
            </w:r>
          </w:p>
        </w:tc>
        <w:tc>
          <w:tcPr>
            <w:tcW w:w="2977" w:type="dxa"/>
          </w:tcPr>
          <w:p w:rsidR="00F27DB7" w:rsidRPr="007007CD" w:rsidRDefault="00F27DB7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Деятельность учащихся и ее результат</w:t>
            </w:r>
          </w:p>
        </w:tc>
        <w:tc>
          <w:tcPr>
            <w:tcW w:w="1701" w:type="dxa"/>
          </w:tcPr>
          <w:p w:rsidR="00F27DB7" w:rsidRPr="007007CD" w:rsidRDefault="00F27DB7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Средства реализации задач</w:t>
            </w:r>
          </w:p>
        </w:tc>
        <w:tc>
          <w:tcPr>
            <w:tcW w:w="1984" w:type="dxa"/>
          </w:tcPr>
          <w:p w:rsidR="00F27DB7" w:rsidRPr="007007CD" w:rsidRDefault="00F27DB7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Формы взаимодействия</w:t>
            </w:r>
          </w:p>
          <w:p w:rsidR="00F27DB7" w:rsidRPr="007007CD" w:rsidRDefault="00F27DB7" w:rsidP="009046EB">
            <w:pPr>
              <w:jc w:val="center"/>
              <w:rPr>
                <w:b/>
                <w:highlight w:val="yellow"/>
              </w:rPr>
            </w:pPr>
            <w:r w:rsidRPr="007007CD">
              <w:rPr>
                <w:b/>
              </w:rPr>
              <w:t>/время</w:t>
            </w:r>
          </w:p>
        </w:tc>
      </w:tr>
      <w:tr w:rsidR="00F27DB7" w:rsidRPr="007007CD" w:rsidTr="009046EB">
        <w:tc>
          <w:tcPr>
            <w:tcW w:w="14850" w:type="dxa"/>
            <w:gridSpan w:val="6"/>
          </w:tcPr>
          <w:p w:rsidR="00F27DB7" w:rsidRPr="007007CD" w:rsidRDefault="00F27DB7" w:rsidP="009046EB">
            <w:pPr>
              <w:pStyle w:val="-11"/>
              <w:suppressAutoHyphens w:val="0"/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7007CD">
              <w:rPr>
                <w:rFonts w:ascii="Times New Roman" w:hAnsi="Times New Roman"/>
                <w:b/>
                <w:sz w:val="24"/>
                <w:szCs w:val="24"/>
              </w:rPr>
              <w:t>Организационно-мотивационный этап</w:t>
            </w:r>
          </w:p>
          <w:p w:rsidR="00F27DB7" w:rsidRPr="007007CD" w:rsidRDefault="00F27DB7" w:rsidP="009046EB">
            <w:pPr>
              <w:rPr>
                <w:highlight w:val="yellow"/>
              </w:rPr>
            </w:pPr>
          </w:p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t>1.</w:t>
            </w:r>
            <w:r w:rsidRPr="00D500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Организационный</w:t>
            </w:r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DB7" w:rsidRPr="00D5004D" w:rsidRDefault="00F27DB7" w:rsidP="009046EB">
            <w:r w:rsidRPr="00D5004D">
              <w:t>Формировать положительное отношение к языковой деятельности</w:t>
            </w:r>
          </w:p>
        </w:tc>
        <w:tc>
          <w:tcPr>
            <w:tcW w:w="4252" w:type="dxa"/>
          </w:tcPr>
          <w:p w:rsidR="00F27DB7" w:rsidRPr="00D5004D" w:rsidRDefault="00F27DB7" w:rsidP="009046EB">
            <w:r w:rsidRPr="00D5004D">
              <w:t>Приветствует детей по-английски</w:t>
            </w:r>
          </w:p>
          <w:p w:rsidR="00F27DB7" w:rsidRPr="00D5004D" w:rsidRDefault="00F27DB7" w:rsidP="009046EB">
            <w:r w:rsidRPr="00D5004D">
              <w:t>Создает эмоциональный и деловой настрой</w:t>
            </w:r>
          </w:p>
          <w:p w:rsidR="00F27DB7" w:rsidRPr="00D5004D" w:rsidRDefault="00F27DB7" w:rsidP="009046EB"/>
        </w:tc>
        <w:tc>
          <w:tcPr>
            <w:tcW w:w="2977" w:type="dxa"/>
          </w:tcPr>
          <w:p w:rsidR="00F27DB7" w:rsidRPr="00D5004D" w:rsidRDefault="00F27DB7" w:rsidP="009046EB">
            <w:pPr>
              <w:ind w:left="34"/>
              <w:rPr>
                <w:color w:val="212121"/>
              </w:rPr>
            </w:pPr>
            <w:r w:rsidRPr="00D5004D">
              <w:rPr>
                <w:color w:val="212121"/>
              </w:rPr>
              <w:t>Обучающиеся настраиваются на работу.</w:t>
            </w:r>
          </w:p>
          <w:p w:rsidR="00F27DB7" w:rsidRPr="00D5004D" w:rsidRDefault="00F27DB7" w:rsidP="009046EB">
            <w:pPr>
              <w:ind w:left="34"/>
              <w:rPr>
                <w:color w:val="212121"/>
              </w:rPr>
            </w:pPr>
            <w:r w:rsidRPr="00D5004D">
              <w:rPr>
                <w:color w:val="212121"/>
              </w:rPr>
              <w:t> </w:t>
            </w:r>
          </w:p>
          <w:p w:rsidR="00F27DB7" w:rsidRPr="00D5004D" w:rsidRDefault="00F27DB7" w:rsidP="009046EB">
            <w:pPr>
              <w:ind w:left="34"/>
              <w:rPr>
                <w:color w:val="212121"/>
              </w:rPr>
            </w:pPr>
            <w:r w:rsidRPr="00D5004D">
              <w:rPr>
                <w:color w:val="212121"/>
              </w:rPr>
              <w:t>Обучающиеся отвечают на приветствие учителя и готовятся воспринимать иноязычную речь.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Pr="007007CD" w:rsidRDefault="00F27DB7" w:rsidP="009046EB">
            <w:r>
              <w:t>Обучающиеся воспринимают речь учителя на слух</w:t>
            </w:r>
          </w:p>
        </w:tc>
        <w:tc>
          <w:tcPr>
            <w:tcW w:w="1984" w:type="dxa"/>
          </w:tcPr>
          <w:p w:rsidR="00F27DB7" w:rsidRPr="001E42A9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2 мин</w:t>
            </w:r>
          </w:p>
          <w:p w:rsidR="00F27DB7" w:rsidRPr="007007CD" w:rsidRDefault="00F27DB7" w:rsidP="009046EB">
            <w:pPr>
              <w:rPr>
                <w:highlight w:val="yellow"/>
              </w:rPr>
            </w:pPr>
          </w:p>
        </w:tc>
      </w:tr>
      <w:tr w:rsidR="00F27DB7" w:rsidRPr="0048691B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t>2.</w:t>
            </w:r>
            <w:r w:rsidRPr="00D500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Актуализация знаний</w:t>
            </w:r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DB7" w:rsidRPr="00D5004D" w:rsidRDefault="00F27DB7" w:rsidP="009046EB">
            <w:r w:rsidRPr="00D5004D">
              <w:rPr>
                <w:rFonts w:eastAsia="Calibri"/>
                <w:spacing w:val="2"/>
              </w:rPr>
              <w:t xml:space="preserve">Формировать умение устанавливать </w:t>
            </w:r>
            <w:proofErr w:type="spellStart"/>
            <w:r w:rsidRPr="00D5004D">
              <w:rPr>
                <w:rFonts w:eastAsia="Calibri"/>
                <w:spacing w:val="2"/>
              </w:rPr>
              <w:t>причинно­следственные</w:t>
            </w:r>
            <w:proofErr w:type="spellEnd"/>
            <w:r w:rsidRPr="00D5004D">
              <w:rPr>
                <w:rFonts w:eastAsia="Calibri"/>
                <w:spacing w:val="2"/>
              </w:rPr>
              <w:t xml:space="preserve"> связи в изучае</w:t>
            </w:r>
            <w:r w:rsidRPr="00D5004D">
              <w:rPr>
                <w:rFonts w:eastAsia="Calibri"/>
              </w:rPr>
              <w:t>мом круге явлений</w:t>
            </w:r>
          </w:p>
        </w:tc>
        <w:tc>
          <w:tcPr>
            <w:tcW w:w="4252" w:type="dxa"/>
          </w:tcPr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eastAsia="ru-RU"/>
              </w:rPr>
              <w:t xml:space="preserve">Перед тем, как начать урок, повторим английский алфавит. 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</w:p>
          <w:p w:rsidR="00F27DB7" w:rsidRPr="00D5004D" w:rsidRDefault="00F27DB7" w:rsidP="009046EB">
            <w:pPr>
              <w:rPr>
                <w:i/>
                <w:lang w:val="en-US" w:eastAsia="ru-RU"/>
              </w:rPr>
            </w:pPr>
            <w:r w:rsidRPr="00D5004D">
              <w:rPr>
                <w:lang w:val="en-US" w:eastAsia="ru-RU"/>
              </w:rPr>
              <w:t>T.: Repeat after me.</w:t>
            </w: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D5004D">
              <w:rPr>
                <w:lang w:val="en-US" w:eastAsia="ru-RU"/>
              </w:rPr>
              <w:t>Very well!</w:t>
            </w:r>
          </w:p>
          <w:p w:rsidR="00F27DB7" w:rsidRPr="00D5004D" w:rsidRDefault="00F27DB7" w:rsidP="009046EB">
            <w:pPr>
              <w:rPr>
                <w:lang w:val="en-US" w:eastAsia="ru-RU"/>
              </w:rPr>
            </w:pP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val="en-US"/>
              </w:rPr>
              <w:t>T</w:t>
            </w:r>
            <w:r w:rsidRPr="00D5004D">
              <w:t xml:space="preserve">.: </w:t>
            </w:r>
            <w:r w:rsidRPr="00D5004D">
              <w:rPr>
                <w:lang w:eastAsia="ru-RU"/>
              </w:rPr>
              <w:t>Сколько букв в английском алфавите?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val="en-US" w:eastAsia="ru-RU"/>
              </w:rPr>
              <w:t>Yes</w:t>
            </w:r>
            <w:r w:rsidRPr="00D5004D">
              <w:rPr>
                <w:lang w:eastAsia="ru-RU"/>
              </w:rPr>
              <w:t>! Сколько гласных букв?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eastAsia="ru-RU"/>
              </w:rPr>
              <w:lastRenderedPageBreak/>
              <w:t>А теперь, вспомним, какие звуки обозначают буквы.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D5004D">
              <w:rPr>
                <w:lang w:val="en-US" w:eastAsia="ru-RU"/>
              </w:rPr>
              <w:t>Excellent!</w:t>
            </w:r>
          </w:p>
          <w:p w:rsidR="00F27DB7" w:rsidRPr="00F27DB7" w:rsidRDefault="00F27DB7" w:rsidP="009046EB">
            <w:pPr>
              <w:rPr>
                <w:lang w:val="en-US" w:eastAsia="ru-RU"/>
              </w:rPr>
            </w:pPr>
          </w:p>
          <w:p w:rsidR="00F27DB7" w:rsidRPr="00F27DB7" w:rsidRDefault="00F27DB7" w:rsidP="009046EB">
            <w:pPr>
              <w:rPr>
                <w:lang w:val="en-US" w:eastAsia="ru-RU"/>
              </w:rPr>
            </w:pPr>
          </w:p>
          <w:p w:rsidR="00F27DB7" w:rsidRPr="00F27DB7" w:rsidRDefault="00F27DB7" w:rsidP="009046EB">
            <w:pPr>
              <w:rPr>
                <w:lang w:val="en-US" w:eastAsia="ru-RU"/>
              </w:rPr>
            </w:pP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D5004D">
              <w:rPr>
                <w:lang w:eastAsia="ru-RU"/>
              </w:rPr>
              <w:t>Фонетическая</w:t>
            </w:r>
            <w:r w:rsidRPr="00D5004D">
              <w:rPr>
                <w:lang w:val="en-US" w:eastAsia="ru-RU"/>
              </w:rPr>
              <w:t xml:space="preserve"> </w:t>
            </w:r>
            <w:r w:rsidRPr="00D5004D">
              <w:rPr>
                <w:lang w:eastAsia="ru-RU"/>
              </w:rPr>
              <w:t>зарядка</w:t>
            </w:r>
            <w:r w:rsidRPr="00D5004D">
              <w:rPr>
                <w:lang w:val="en-US" w:eastAsia="ru-RU"/>
              </w:rPr>
              <w:t>:</w:t>
            </w: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D5004D">
              <w:rPr>
                <w:lang w:val="en-US"/>
              </w:rPr>
              <w:t xml:space="preserve">T.: </w:t>
            </w:r>
            <w:r w:rsidRPr="00D5004D">
              <w:rPr>
                <w:lang w:val="en-US" w:eastAsia="ru-RU"/>
              </w:rPr>
              <w:t>Let`s say our new tongue – twisters.</w:t>
            </w:r>
          </w:p>
          <w:p w:rsidR="00F27DB7" w:rsidRPr="00D5004D" w:rsidRDefault="00F27DB7" w:rsidP="009046EB">
            <w:pPr>
              <w:rPr>
                <w:lang w:val="en-US" w:eastAsia="ru-RU"/>
              </w:rPr>
            </w:pP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D5004D">
              <w:rPr>
                <w:lang w:eastAsia="ru-RU"/>
              </w:rPr>
              <w:t>Подумайте</w:t>
            </w:r>
            <w:r w:rsidRPr="00D5004D">
              <w:rPr>
                <w:lang w:val="en-US" w:eastAsia="ru-RU"/>
              </w:rPr>
              <w:t xml:space="preserve">, </w:t>
            </w:r>
            <w:r w:rsidRPr="00D5004D">
              <w:rPr>
                <w:lang w:eastAsia="ru-RU"/>
              </w:rPr>
              <w:t>о</w:t>
            </w:r>
            <w:r w:rsidRPr="00D5004D">
              <w:rPr>
                <w:lang w:val="en-US" w:eastAsia="ru-RU"/>
              </w:rPr>
              <w:t xml:space="preserve"> </w:t>
            </w:r>
            <w:r w:rsidRPr="00D5004D">
              <w:rPr>
                <w:lang w:eastAsia="ru-RU"/>
              </w:rPr>
              <w:t>ком</w:t>
            </w:r>
            <w:r w:rsidRPr="00D5004D">
              <w:rPr>
                <w:lang w:val="en-US" w:eastAsia="ru-RU"/>
              </w:rPr>
              <w:t xml:space="preserve"> </w:t>
            </w:r>
            <w:r w:rsidRPr="00D5004D">
              <w:rPr>
                <w:lang w:eastAsia="ru-RU"/>
              </w:rPr>
              <w:t>текст</w:t>
            </w:r>
            <w:r w:rsidRPr="00D5004D">
              <w:rPr>
                <w:lang w:val="en-US" w:eastAsia="ru-RU"/>
              </w:rPr>
              <w:t>.</w:t>
            </w: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D5004D">
              <w:rPr>
                <w:lang w:val="en-US" w:eastAsia="ru-RU"/>
              </w:rPr>
              <w:t xml:space="preserve">Three </w:t>
            </w:r>
            <w:r w:rsidRPr="00D5004D">
              <w:rPr>
                <w:u w:val="single"/>
                <w:lang w:val="en-US" w:eastAsia="ru-RU"/>
              </w:rPr>
              <w:t>gr</w:t>
            </w:r>
            <w:r w:rsidRPr="00D5004D">
              <w:rPr>
                <w:lang w:val="en-US" w:eastAsia="ru-RU"/>
              </w:rPr>
              <w:t xml:space="preserve">ey </w:t>
            </w:r>
            <w:r w:rsidRPr="00D5004D">
              <w:rPr>
                <w:u w:val="single"/>
                <w:lang w:val="en-US" w:eastAsia="ru-RU"/>
              </w:rPr>
              <w:t>r</w:t>
            </w:r>
            <w:r w:rsidRPr="00D5004D">
              <w:rPr>
                <w:lang w:val="en-US" w:eastAsia="ru-RU"/>
              </w:rPr>
              <w:t xml:space="preserve">abbits in the </w:t>
            </w:r>
            <w:r w:rsidRPr="00D5004D">
              <w:rPr>
                <w:u w:val="single"/>
                <w:lang w:val="en-US" w:eastAsia="ru-RU"/>
              </w:rPr>
              <w:t>gr</w:t>
            </w:r>
            <w:r w:rsidRPr="00D5004D">
              <w:rPr>
                <w:lang w:val="en-US" w:eastAsia="ru-RU"/>
              </w:rPr>
              <w:t xml:space="preserve">ass 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u w:val="single"/>
                <w:lang w:val="en-US" w:eastAsia="ru-RU"/>
              </w:rPr>
              <w:t>Gr</w:t>
            </w:r>
            <w:r w:rsidRPr="00D5004D">
              <w:rPr>
                <w:lang w:val="en-US" w:eastAsia="ru-RU"/>
              </w:rPr>
              <w:t>ow</w:t>
            </w:r>
            <w:r w:rsidRPr="00D5004D">
              <w:rPr>
                <w:lang w:eastAsia="ru-RU"/>
              </w:rPr>
              <w:t xml:space="preserve"> </w:t>
            </w:r>
            <w:r w:rsidRPr="00D5004D">
              <w:rPr>
                <w:u w:val="single"/>
                <w:lang w:val="en-US" w:eastAsia="ru-RU"/>
              </w:rPr>
              <w:t>r</w:t>
            </w:r>
            <w:r w:rsidRPr="00D5004D">
              <w:rPr>
                <w:lang w:val="en-US" w:eastAsia="ru-RU"/>
              </w:rPr>
              <w:t>oses</w:t>
            </w:r>
            <w:r w:rsidRPr="00D5004D">
              <w:rPr>
                <w:lang w:eastAsia="ru-RU"/>
              </w:rPr>
              <w:t xml:space="preserve"> </w:t>
            </w:r>
            <w:r w:rsidRPr="00D5004D">
              <w:rPr>
                <w:lang w:val="en-US" w:eastAsia="ru-RU"/>
              </w:rPr>
              <w:t>fo</w:t>
            </w:r>
            <w:r w:rsidRPr="00D5004D">
              <w:rPr>
                <w:u w:val="single"/>
                <w:lang w:val="en-US" w:eastAsia="ru-RU"/>
              </w:rPr>
              <w:t>r</w:t>
            </w:r>
            <w:r w:rsidRPr="00D5004D">
              <w:rPr>
                <w:u w:val="single"/>
                <w:lang w:eastAsia="ru-RU"/>
              </w:rPr>
              <w:t xml:space="preserve"> </w:t>
            </w:r>
            <w:r w:rsidRPr="00D5004D">
              <w:rPr>
                <w:u w:val="single"/>
                <w:lang w:val="en-US" w:eastAsia="ru-RU"/>
              </w:rPr>
              <w:t>u</w:t>
            </w:r>
            <w:r w:rsidRPr="00D5004D">
              <w:rPr>
                <w:lang w:val="en-US" w:eastAsia="ru-RU"/>
              </w:rPr>
              <w:t>s</w:t>
            </w:r>
            <w:r w:rsidRPr="00D5004D">
              <w:rPr>
                <w:lang w:eastAsia="ru-RU"/>
              </w:rPr>
              <w:t xml:space="preserve"> (три серых кролика в траве выращивают розы для нас)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eastAsia="ru-RU"/>
              </w:rPr>
              <w:t>О ком этот текст?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eastAsia="ru-RU"/>
              </w:rPr>
              <w:t>Обратите внимание на произношение подчеркнутых букв.</w:t>
            </w:r>
          </w:p>
          <w:p w:rsidR="00F27DB7" w:rsidRPr="00D5004D" w:rsidRDefault="00F27DB7" w:rsidP="009046EB">
            <w:r w:rsidRPr="00D5004D">
              <w:rPr>
                <w:lang w:eastAsia="ru-RU"/>
              </w:rPr>
              <w:t>Какие они звуки дают этот?</w:t>
            </w:r>
          </w:p>
        </w:tc>
        <w:tc>
          <w:tcPr>
            <w:tcW w:w="2977" w:type="dxa"/>
          </w:tcPr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val="en-US" w:eastAsia="ru-RU"/>
              </w:rPr>
              <w:t>A</w:t>
            </w:r>
            <w:proofErr w:type="gramStart"/>
            <w:r w:rsidRPr="00D5004D">
              <w:rPr>
                <w:color w:val="000000"/>
                <w:lang w:eastAsia="ru-RU"/>
              </w:rPr>
              <w:t>,</w:t>
            </w:r>
            <w:r w:rsidRPr="00D5004D">
              <w:rPr>
                <w:color w:val="000000"/>
                <w:lang w:val="en-US" w:eastAsia="ru-RU"/>
              </w:rPr>
              <w:t>B</w:t>
            </w:r>
            <w:r w:rsidRPr="00D5004D">
              <w:rPr>
                <w:color w:val="000000"/>
                <w:lang w:eastAsia="ru-RU"/>
              </w:rPr>
              <w:t>,</w:t>
            </w:r>
            <w:r w:rsidRPr="00D5004D">
              <w:rPr>
                <w:color w:val="000000"/>
                <w:lang w:val="en-US" w:eastAsia="ru-RU"/>
              </w:rPr>
              <w:t>C</w:t>
            </w:r>
            <w:proofErr w:type="gramEnd"/>
            <w:r w:rsidRPr="00D5004D">
              <w:rPr>
                <w:color w:val="000000"/>
                <w:lang w:eastAsia="ru-RU"/>
              </w:rPr>
              <w:t>…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eastAsia="ru-RU"/>
              </w:rPr>
              <w:t>26 букв.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eastAsia="ru-RU"/>
              </w:rPr>
              <w:t>6 гласных букв.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jc w:val="both"/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eastAsia="ru-RU"/>
              </w:rPr>
              <w:t>Дети отвечают по очереди.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eastAsia="ru-RU"/>
              </w:rPr>
              <w:t>Читают хором несколько раз, потом индивидуально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eastAsia="ru-RU"/>
              </w:rPr>
              <w:t>О кроликах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val="en-US" w:eastAsia="ru-RU"/>
              </w:rPr>
              <w:t>G</w:t>
            </w:r>
            <w:r w:rsidRPr="00D5004D">
              <w:rPr>
                <w:color w:val="000000"/>
                <w:lang w:eastAsia="ru-RU"/>
              </w:rPr>
              <w:t xml:space="preserve">, </w:t>
            </w:r>
            <w:r w:rsidRPr="00D5004D">
              <w:rPr>
                <w:color w:val="000000"/>
                <w:lang w:val="en-US" w:eastAsia="ru-RU"/>
              </w:rPr>
              <w:t>r</w:t>
            </w:r>
            <w:r w:rsidRPr="00D5004D">
              <w:rPr>
                <w:color w:val="000000"/>
                <w:lang w:eastAsia="ru-RU"/>
              </w:rPr>
              <w:t xml:space="preserve">, </w:t>
            </w:r>
            <w:proofErr w:type="spellStart"/>
            <w:r w:rsidRPr="00D5004D">
              <w:rPr>
                <w:color w:val="000000"/>
                <w:lang w:val="en-US" w:eastAsia="ru-RU"/>
              </w:rPr>
              <w:t>gr</w:t>
            </w:r>
            <w:proofErr w:type="spellEnd"/>
            <w:r w:rsidRPr="00D5004D">
              <w:rPr>
                <w:color w:val="000000"/>
                <w:lang w:eastAsia="ru-RU"/>
              </w:rPr>
              <w:t xml:space="preserve">, </w:t>
            </w:r>
            <w:r w:rsidRPr="00D5004D">
              <w:rPr>
                <w:color w:val="000000"/>
                <w:lang w:val="en-US" w:eastAsia="ru-RU"/>
              </w:rPr>
              <w:t>r</w:t>
            </w:r>
            <w:r w:rsidRPr="00D5004D">
              <w:rPr>
                <w:color w:val="000000"/>
                <w:lang w:eastAsia="ru-RU"/>
              </w:rPr>
              <w:t xml:space="preserve"> </w:t>
            </w:r>
            <w:r w:rsidRPr="00D5004D">
              <w:rPr>
                <w:color w:val="000000"/>
                <w:lang w:val="en-US" w:eastAsia="ru-RU"/>
              </w:rPr>
              <w:t>u</w:t>
            </w:r>
          </w:p>
          <w:p w:rsidR="00F27DB7" w:rsidRPr="00D5004D" w:rsidRDefault="00F27DB7" w:rsidP="009046EB">
            <w:pPr>
              <w:rPr>
                <w:color w:val="000000"/>
                <w:lang w:eastAsia="ru-RU"/>
              </w:rPr>
            </w:pPr>
            <w:r w:rsidRPr="00D5004D">
              <w:rPr>
                <w:color w:val="000000"/>
                <w:lang w:eastAsia="ru-RU"/>
              </w:rPr>
              <w:t>Повторяют слова за учителем хором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Pr="0048691B" w:rsidRDefault="00F27DB7" w:rsidP="009046EB">
            <w:pPr>
              <w:rPr>
                <w:lang w:val="en-US"/>
              </w:rPr>
            </w:pPr>
            <w:r w:rsidRPr="00143BB5">
              <w:lastRenderedPageBreak/>
              <w:t>Участие в устной работе</w:t>
            </w:r>
          </w:p>
        </w:tc>
        <w:tc>
          <w:tcPr>
            <w:tcW w:w="1984" w:type="dxa"/>
          </w:tcPr>
          <w:p w:rsidR="00F27DB7" w:rsidRDefault="00F27DB7" w:rsidP="009046EB">
            <w:r w:rsidRPr="001E42A9">
              <w:t>Фронтальная</w:t>
            </w:r>
            <w:r w:rsidRPr="00E14265">
              <w:t>/</w:t>
            </w:r>
            <w:r>
              <w:t>3</w:t>
            </w:r>
          </w:p>
          <w:p w:rsidR="00F27DB7" w:rsidRPr="0048691B" w:rsidRDefault="00F27DB7" w:rsidP="009046EB">
            <w:pPr>
              <w:rPr>
                <w:highlight w:val="yellow"/>
                <w:lang w:val="en-US"/>
              </w:rPr>
            </w:pPr>
          </w:p>
        </w:tc>
      </w:tr>
      <w:tr w:rsidR="00F27DB7" w:rsidRPr="007007CD" w:rsidTr="009046EB">
        <w:tc>
          <w:tcPr>
            <w:tcW w:w="14850" w:type="dxa"/>
            <w:gridSpan w:val="6"/>
          </w:tcPr>
          <w:p w:rsidR="00F27DB7" w:rsidRPr="00D5004D" w:rsidRDefault="00F27DB7" w:rsidP="009046EB">
            <w:pPr>
              <w:ind w:left="1080"/>
              <w:jc w:val="center"/>
              <w:rPr>
                <w:b/>
              </w:rPr>
            </w:pPr>
            <w:r w:rsidRPr="00D5004D">
              <w:rPr>
                <w:b/>
                <w:lang w:val="en-US"/>
              </w:rPr>
              <w:lastRenderedPageBreak/>
              <w:t>II.</w:t>
            </w:r>
            <w:r w:rsidRPr="00D5004D">
              <w:rPr>
                <w:b/>
              </w:rPr>
              <w:t>Исполнительский (деятельностный) этап</w:t>
            </w:r>
          </w:p>
          <w:p w:rsidR="00F27DB7" w:rsidRPr="00D5004D" w:rsidRDefault="00F27DB7" w:rsidP="009046EB">
            <w:pPr>
              <w:ind w:left="360"/>
              <w:jc w:val="center"/>
            </w:pPr>
          </w:p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t>1.</w:t>
            </w:r>
            <w:r w:rsidRPr="00D500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04D">
              <w:rPr>
                <w:rFonts w:ascii="Times New Roman" w:hAnsi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DB7" w:rsidRPr="00D5004D" w:rsidRDefault="00F27DB7" w:rsidP="009046EB">
            <w:pPr>
              <w:spacing w:line="256" w:lineRule="auto"/>
              <w:rPr>
                <w:rFonts w:eastAsia="Calibri"/>
              </w:rPr>
            </w:pPr>
            <w:r w:rsidRPr="00D5004D">
              <w:rPr>
                <w:rFonts w:eastAsia="Calibri"/>
              </w:rPr>
              <w:t>Формировать умение принимать и сохранять цели  и задачи деятельности</w:t>
            </w:r>
          </w:p>
          <w:p w:rsidR="00F27DB7" w:rsidRPr="00D5004D" w:rsidRDefault="00F27DB7" w:rsidP="009046EB"/>
        </w:tc>
        <w:tc>
          <w:tcPr>
            <w:tcW w:w="4252" w:type="dxa"/>
          </w:tcPr>
          <w:p w:rsidR="00F27DB7" w:rsidRPr="00D5004D" w:rsidRDefault="00F27DB7" w:rsidP="009046EB">
            <w:r w:rsidRPr="00D5004D">
              <w:rPr>
                <w:lang w:val="en-US"/>
              </w:rPr>
              <w:t>T</w:t>
            </w:r>
            <w:r w:rsidRPr="00D5004D">
              <w:t>.: Как вы думаете, чем сегодня мы займемся на уроке?</w:t>
            </w:r>
          </w:p>
          <w:p w:rsidR="00F27DB7" w:rsidRPr="00D5004D" w:rsidRDefault="00F27DB7" w:rsidP="009046EB"/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>T.: Students, look at the Board.</w:t>
            </w:r>
          </w:p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 xml:space="preserve"> It's a riddle called: What I am?</w:t>
            </w:r>
          </w:p>
          <w:p w:rsidR="00F27DB7" w:rsidRPr="00D5004D" w:rsidRDefault="00F27DB7" w:rsidP="009046EB">
            <w:r w:rsidRPr="00D5004D">
              <w:t>(это загадка, которая называется кто я?)</w:t>
            </w:r>
          </w:p>
          <w:p w:rsidR="00F27DB7" w:rsidRPr="00F27DB7" w:rsidRDefault="00F27DB7" w:rsidP="009046EB"/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val="en-US"/>
              </w:rPr>
              <w:t>T</w:t>
            </w:r>
            <w:r w:rsidRPr="00D5004D">
              <w:t>.: Необходимо сопоставить</w:t>
            </w:r>
            <w:r w:rsidRPr="00D5004D">
              <w:rPr>
                <w:lang w:eastAsia="ru-RU"/>
              </w:rPr>
              <w:t xml:space="preserve"> высказывание с животным, которому оно принадлежит.</w:t>
            </w:r>
          </w:p>
          <w:p w:rsidR="00F27DB7" w:rsidRPr="00F27DB7" w:rsidRDefault="00F27DB7" w:rsidP="009046EB">
            <w:pPr>
              <w:rPr>
                <w:lang w:val="en-US" w:eastAsia="ru-RU"/>
              </w:rPr>
            </w:pPr>
            <w:r w:rsidRPr="00F27DB7">
              <w:rPr>
                <w:lang w:val="en-US" w:eastAsia="ru-RU"/>
              </w:rPr>
              <w:t xml:space="preserve">1) </w:t>
            </w:r>
            <w:r w:rsidRPr="00D5004D">
              <w:rPr>
                <w:lang w:val="en-US" w:eastAsia="ru-RU"/>
              </w:rPr>
              <w:t>I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can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run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and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jump</w:t>
            </w:r>
            <w:r w:rsidRPr="00F27DB7">
              <w:rPr>
                <w:lang w:val="en-US" w:eastAsia="ru-RU"/>
              </w:rPr>
              <w:t xml:space="preserve">. – </w:t>
            </w:r>
            <w:r w:rsidRPr="00D5004D">
              <w:rPr>
                <w:lang w:val="en-US" w:eastAsia="ru-RU"/>
              </w:rPr>
              <w:t>c</w:t>
            </w:r>
            <w:r w:rsidRPr="00F27DB7">
              <w:rPr>
                <w:lang w:val="en-US" w:eastAsia="ru-RU"/>
              </w:rPr>
              <w:t xml:space="preserve">) </w:t>
            </w:r>
            <w:r w:rsidRPr="00D5004D">
              <w:rPr>
                <w:lang w:val="en-US" w:eastAsia="ru-RU"/>
              </w:rPr>
              <w:t>a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cat</w:t>
            </w:r>
          </w:p>
          <w:p w:rsidR="00F27DB7" w:rsidRPr="00F27DB7" w:rsidRDefault="00F27DB7" w:rsidP="009046EB">
            <w:pPr>
              <w:rPr>
                <w:lang w:val="en-US" w:eastAsia="ru-RU"/>
              </w:rPr>
            </w:pPr>
            <w:r w:rsidRPr="00F27DB7">
              <w:rPr>
                <w:lang w:val="en-US" w:eastAsia="ru-RU"/>
              </w:rPr>
              <w:t xml:space="preserve">2) </w:t>
            </w:r>
            <w:r w:rsidRPr="00D5004D">
              <w:rPr>
                <w:lang w:val="en-US" w:eastAsia="ru-RU"/>
              </w:rPr>
              <w:t>I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can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sing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and</w:t>
            </w:r>
            <w:r w:rsidRPr="00F27DB7">
              <w:rPr>
                <w:lang w:val="en-US" w:eastAsia="ru-RU"/>
              </w:rPr>
              <w:t xml:space="preserve"> </w:t>
            </w:r>
            <w:r w:rsidRPr="00D5004D">
              <w:rPr>
                <w:lang w:val="en-US" w:eastAsia="ru-RU"/>
              </w:rPr>
              <w:t>fly</w:t>
            </w:r>
            <w:r w:rsidRPr="00F27DB7">
              <w:rPr>
                <w:lang w:val="en-US" w:eastAsia="ru-RU"/>
              </w:rPr>
              <w:t xml:space="preserve">. – </w:t>
            </w:r>
            <w:r w:rsidRPr="00D5004D">
              <w:rPr>
                <w:lang w:val="en-US" w:eastAsia="ru-RU"/>
              </w:rPr>
              <w:t>d</w:t>
            </w:r>
            <w:r w:rsidRPr="00F27DB7">
              <w:rPr>
                <w:lang w:val="en-US" w:eastAsia="ru-RU"/>
              </w:rPr>
              <w:t xml:space="preserve">) </w:t>
            </w:r>
            <w:r w:rsidRPr="00D5004D">
              <w:rPr>
                <w:lang w:val="en-US" w:eastAsia="ru-RU"/>
              </w:rPr>
              <w:t>bird</w:t>
            </w:r>
          </w:p>
          <w:p w:rsidR="00F27DB7" w:rsidRPr="00D5004D" w:rsidRDefault="00F27DB7" w:rsidP="009046EB">
            <w:pPr>
              <w:rPr>
                <w:lang w:val="en-US" w:eastAsia="ru-RU"/>
              </w:rPr>
            </w:pPr>
            <w:r w:rsidRPr="00F27DB7">
              <w:rPr>
                <w:lang w:val="en-US" w:eastAsia="ru-RU"/>
              </w:rPr>
              <w:lastRenderedPageBreak/>
              <w:t xml:space="preserve">3) </w:t>
            </w:r>
            <w:r w:rsidRPr="00D5004D">
              <w:rPr>
                <w:lang w:val="en-US" w:eastAsia="ru-RU"/>
              </w:rPr>
              <w:t>I can dance and climb. – a) chimp</w:t>
            </w:r>
          </w:p>
          <w:p w:rsidR="00F27DB7" w:rsidRPr="00F27DB7" w:rsidRDefault="00F27DB7" w:rsidP="009046EB">
            <w:pPr>
              <w:rPr>
                <w:lang w:eastAsia="ru-RU"/>
              </w:rPr>
            </w:pPr>
            <w:r w:rsidRPr="00D5004D">
              <w:rPr>
                <w:lang w:eastAsia="ru-RU"/>
              </w:rPr>
              <w:t xml:space="preserve">4) </w:t>
            </w:r>
            <w:r w:rsidRPr="00D5004D">
              <w:rPr>
                <w:lang w:val="en-US" w:eastAsia="ru-RU"/>
              </w:rPr>
              <w:t>I</w:t>
            </w:r>
            <w:r w:rsidRPr="00D5004D">
              <w:rPr>
                <w:lang w:eastAsia="ru-RU"/>
              </w:rPr>
              <w:t xml:space="preserve"> </w:t>
            </w:r>
            <w:r w:rsidRPr="00D5004D">
              <w:rPr>
                <w:lang w:val="en-US" w:eastAsia="ru-RU"/>
              </w:rPr>
              <w:t>can</w:t>
            </w:r>
            <w:r w:rsidRPr="00D5004D">
              <w:rPr>
                <w:lang w:eastAsia="ru-RU"/>
              </w:rPr>
              <w:t xml:space="preserve"> </w:t>
            </w:r>
            <w:r w:rsidRPr="00D5004D">
              <w:rPr>
                <w:lang w:val="en-US" w:eastAsia="ru-RU"/>
              </w:rPr>
              <w:t>swim</w:t>
            </w:r>
            <w:r w:rsidRPr="00D5004D">
              <w:rPr>
                <w:lang w:eastAsia="ru-RU"/>
              </w:rPr>
              <w:t xml:space="preserve">. – </w:t>
            </w:r>
            <w:r w:rsidRPr="00D5004D">
              <w:rPr>
                <w:lang w:val="en-US" w:eastAsia="ru-RU"/>
              </w:rPr>
              <w:t>b</w:t>
            </w:r>
            <w:r w:rsidRPr="00D5004D">
              <w:rPr>
                <w:lang w:eastAsia="ru-RU"/>
              </w:rPr>
              <w:t xml:space="preserve">) </w:t>
            </w:r>
            <w:r w:rsidRPr="00D5004D">
              <w:rPr>
                <w:lang w:val="en-US" w:eastAsia="ru-RU"/>
              </w:rPr>
              <w:t>fish</w:t>
            </w:r>
          </w:p>
          <w:p w:rsidR="00F27DB7" w:rsidRPr="00D5004D" w:rsidRDefault="00F27DB7" w:rsidP="009046EB">
            <w:pPr>
              <w:rPr>
                <w:lang w:eastAsia="ru-RU"/>
              </w:rPr>
            </w:pPr>
          </w:p>
          <w:p w:rsidR="00F27DB7" w:rsidRPr="00D5004D" w:rsidRDefault="00F27DB7" w:rsidP="009046EB">
            <w:pPr>
              <w:rPr>
                <w:lang w:eastAsia="ru-RU"/>
              </w:rPr>
            </w:pPr>
            <w:r w:rsidRPr="00D5004D">
              <w:rPr>
                <w:lang w:val="en-US"/>
              </w:rPr>
              <w:t>T</w:t>
            </w:r>
            <w:r w:rsidRPr="00D5004D">
              <w:t xml:space="preserve">.: </w:t>
            </w:r>
            <w:r w:rsidRPr="00D5004D">
              <w:rPr>
                <w:lang w:eastAsia="ru-RU"/>
              </w:rPr>
              <w:t>Все ли слова вам известны?</w:t>
            </w:r>
          </w:p>
          <w:p w:rsidR="00F27DB7" w:rsidRPr="00D5004D" w:rsidRDefault="00F27DB7" w:rsidP="009046EB"/>
        </w:tc>
        <w:tc>
          <w:tcPr>
            <w:tcW w:w="2977" w:type="dxa"/>
          </w:tcPr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lastRenderedPageBreak/>
              <w:t xml:space="preserve">Мы будем работать с глаголом </w:t>
            </w:r>
            <w:r w:rsidRPr="00D5004D">
              <w:rPr>
                <w:rFonts w:eastAsia="Calibri"/>
                <w:lang w:val="en-US"/>
              </w:rPr>
              <w:t>can</w:t>
            </w:r>
            <w:r w:rsidRPr="00D5004D">
              <w:rPr>
                <w:rFonts w:eastAsia="Calibri"/>
              </w:rPr>
              <w:t>.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Обучающиеся повторяют за учителем предложения и сопоставляют с животными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Нет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Pr="007007CD" w:rsidRDefault="00F27DB7" w:rsidP="009046EB">
            <w:r>
              <w:lastRenderedPageBreak/>
              <w:t>Осознание цели урока</w:t>
            </w:r>
          </w:p>
        </w:tc>
        <w:tc>
          <w:tcPr>
            <w:tcW w:w="1984" w:type="dxa"/>
          </w:tcPr>
          <w:p w:rsidR="00F27DB7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1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Pr="001E42A9" w:rsidRDefault="00F27DB7" w:rsidP="009046EB">
            <w:r w:rsidRPr="001E42A9">
              <w:t>Фронтальная</w:t>
            </w:r>
            <w:r w:rsidRPr="00E14265">
              <w:t>/</w:t>
            </w:r>
            <w:r>
              <w:t>3мин</w:t>
            </w:r>
          </w:p>
          <w:p w:rsidR="00F27DB7" w:rsidRPr="001E42A9" w:rsidRDefault="00F27DB7" w:rsidP="009046EB"/>
          <w:p w:rsidR="00F27DB7" w:rsidRPr="007007CD" w:rsidRDefault="00F27DB7" w:rsidP="009046EB"/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D5004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5004D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нового знания</w:t>
            </w:r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DB7" w:rsidRPr="00D5004D" w:rsidRDefault="00F27DB7" w:rsidP="009046EB">
            <w:r w:rsidRPr="00D5004D">
              <w:rPr>
                <w:rFonts w:eastAsia="Calibri"/>
              </w:rPr>
              <w:t>Формировать умение формулировать собственное мнение и позицию</w:t>
            </w:r>
          </w:p>
        </w:tc>
        <w:tc>
          <w:tcPr>
            <w:tcW w:w="4252" w:type="dxa"/>
          </w:tcPr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>T.: Open the books at page number 66 ex.1</w:t>
            </w:r>
          </w:p>
          <w:p w:rsidR="00F27DB7" w:rsidRPr="00F27DB7" w:rsidRDefault="00F27DB7" w:rsidP="009046EB">
            <w:pPr>
              <w:rPr>
                <w:lang w:val="en-US"/>
              </w:rPr>
            </w:pPr>
            <w:r w:rsidRPr="00F27DB7">
              <w:rPr>
                <w:lang w:val="en-US"/>
              </w:rPr>
              <w:t xml:space="preserve"> Look at the pictures. </w:t>
            </w:r>
          </w:p>
          <w:p w:rsidR="00F27DB7" w:rsidRPr="00F27DB7" w:rsidRDefault="00F27DB7" w:rsidP="009046EB">
            <w:pPr>
              <w:rPr>
                <w:lang w:val="en-US"/>
              </w:rPr>
            </w:pPr>
          </w:p>
          <w:p w:rsidR="00F27DB7" w:rsidRPr="00F27DB7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>Listen and repeat after me: climb, fly, boy, girl</w:t>
            </w:r>
          </w:p>
          <w:p w:rsidR="00F27DB7" w:rsidRPr="00F27DB7" w:rsidRDefault="00F27DB7" w:rsidP="009046EB">
            <w:pPr>
              <w:rPr>
                <w:lang w:val="en-US"/>
              </w:rPr>
            </w:pPr>
          </w:p>
          <w:p w:rsidR="00F27DB7" w:rsidRPr="00F27DB7" w:rsidRDefault="00F27DB7" w:rsidP="009046EB">
            <w:pPr>
              <w:rPr>
                <w:lang w:val="en-US"/>
              </w:rPr>
            </w:pPr>
            <w:r w:rsidRPr="00F27DB7">
              <w:rPr>
                <w:lang w:val="en-US"/>
              </w:rPr>
              <w:t xml:space="preserve">Open </w:t>
            </w:r>
            <w:r w:rsidRPr="00D5004D">
              <w:rPr>
                <w:lang w:val="en-US"/>
              </w:rPr>
              <w:t>your</w:t>
            </w:r>
            <w:r w:rsidRPr="00F27DB7">
              <w:rPr>
                <w:lang w:val="en-US"/>
              </w:rPr>
              <w:t xml:space="preserve"> </w:t>
            </w:r>
            <w:proofErr w:type="spellStart"/>
            <w:r w:rsidRPr="00D5004D">
              <w:rPr>
                <w:lang w:val="en-US"/>
              </w:rPr>
              <w:t>exercise</w:t>
            </w:r>
            <w:r w:rsidRPr="00F27DB7">
              <w:rPr>
                <w:lang w:val="en-US"/>
              </w:rPr>
              <w:t>book</w:t>
            </w:r>
            <w:proofErr w:type="spellEnd"/>
            <w:r w:rsidRPr="00F27DB7">
              <w:rPr>
                <w:lang w:val="en-US"/>
              </w:rPr>
              <w:t xml:space="preserve">. </w:t>
            </w:r>
            <w:r w:rsidRPr="00D5004D">
              <w:t>Запишите</w:t>
            </w:r>
            <w:r w:rsidRPr="00F27DB7">
              <w:rPr>
                <w:lang w:val="en-US"/>
              </w:rPr>
              <w:t xml:space="preserve"> </w:t>
            </w:r>
            <w:r w:rsidRPr="00D5004D">
              <w:t>число</w:t>
            </w:r>
            <w:r w:rsidRPr="00F27DB7">
              <w:rPr>
                <w:lang w:val="en-US"/>
              </w:rPr>
              <w:t>.</w:t>
            </w:r>
          </w:p>
          <w:p w:rsidR="00F27DB7" w:rsidRPr="00F27DB7" w:rsidRDefault="00F27DB7" w:rsidP="009046EB">
            <w:r w:rsidRPr="00D5004D">
              <w:t>The 1</w:t>
            </w:r>
            <w:r w:rsidRPr="00F27DB7">
              <w:t>3</w:t>
            </w:r>
            <w:r w:rsidRPr="00D5004D">
              <w:t xml:space="preserve">th of </w:t>
            </w:r>
            <w:proofErr w:type="spellStart"/>
            <w:r w:rsidRPr="00D5004D">
              <w:t>February</w:t>
            </w:r>
            <w:proofErr w:type="spellEnd"/>
          </w:p>
          <w:p w:rsidR="00F27DB7" w:rsidRPr="00F27DB7" w:rsidRDefault="00F27DB7" w:rsidP="009046EB"/>
          <w:p w:rsidR="00F27DB7" w:rsidRPr="00F27DB7" w:rsidRDefault="00F27DB7" w:rsidP="009046EB">
            <w:r w:rsidRPr="00D5004D">
              <w:t>Перепишите слова, которые вы видите на доске в столбик.</w:t>
            </w:r>
          </w:p>
          <w:p w:rsidR="00F27DB7" w:rsidRPr="00F27DB7" w:rsidRDefault="00F27DB7" w:rsidP="009046EB"/>
          <w:p w:rsidR="00F27DB7" w:rsidRPr="00D5004D" w:rsidRDefault="00F27DB7" w:rsidP="009046EB">
            <w:r w:rsidRPr="00D5004D">
              <w:t xml:space="preserve">Как вы </w:t>
            </w:r>
            <w:proofErr w:type="gramStart"/>
            <w:r w:rsidRPr="00D5004D">
              <w:t>думаете как переводится</w:t>
            </w:r>
            <w:proofErr w:type="gramEnd"/>
            <w:r w:rsidRPr="00D5004D">
              <w:t xml:space="preserve"> слово  </w:t>
            </w:r>
            <w:proofErr w:type="spellStart"/>
            <w:r w:rsidRPr="00D5004D">
              <w:t>climb</w:t>
            </w:r>
            <w:proofErr w:type="spellEnd"/>
            <w:r w:rsidRPr="00D5004D">
              <w:t>?</w:t>
            </w:r>
          </w:p>
          <w:p w:rsidR="00F27DB7" w:rsidRPr="00D5004D" w:rsidRDefault="00F27DB7" w:rsidP="009046EB">
            <w:r w:rsidRPr="00D5004D">
              <w:t xml:space="preserve">Как вы </w:t>
            </w:r>
            <w:proofErr w:type="gramStart"/>
            <w:r w:rsidRPr="00D5004D">
              <w:t>думаете как переводится</w:t>
            </w:r>
            <w:proofErr w:type="gramEnd"/>
            <w:r w:rsidRPr="00D5004D">
              <w:t xml:space="preserve"> слово </w:t>
            </w:r>
            <w:proofErr w:type="spellStart"/>
            <w:r w:rsidRPr="00D5004D">
              <w:t>fly</w:t>
            </w:r>
            <w:proofErr w:type="spellEnd"/>
            <w:r w:rsidRPr="00D5004D">
              <w:t xml:space="preserve">? </w:t>
            </w:r>
          </w:p>
          <w:p w:rsidR="00F27DB7" w:rsidRPr="00F27DB7" w:rsidRDefault="00F27DB7" w:rsidP="009046EB">
            <w:r w:rsidRPr="00D5004D">
              <w:t xml:space="preserve">Как вы </w:t>
            </w:r>
            <w:proofErr w:type="gramStart"/>
            <w:r w:rsidRPr="00D5004D">
              <w:t>думаете как переводится</w:t>
            </w:r>
            <w:proofErr w:type="gramEnd"/>
            <w:r w:rsidRPr="00D5004D">
              <w:t xml:space="preserve"> слово </w:t>
            </w:r>
            <w:proofErr w:type="spellStart"/>
            <w:r w:rsidRPr="00D5004D">
              <w:t>boy</w:t>
            </w:r>
            <w:proofErr w:type="spellEnd"/>
            <w:r w:rsidRPr="00D5004D">
              <w:t xml:space="preserve">? </w:t>
            </w:r>
          </w:p>
          <w:p w:rsidR="00F27DB7" w:rsidRPr="00F27DB7" w:rsidRDefault="00F27DB7" w:rsidP="009046EB">
            <w:r w:rsidRPr="00D5004D">
              <w:t xml:space="preserve">Как вы </w:t>
            </w:r>
            <w:proofErr w:type="gramStart"/>
            <w:r w:rsidRPr="00D5004D">
              <w:t>думаете как переводится</w:t>
            </w:r>
            <w:proofErr w:type="gramEnd"/>
            <w:r w:rsidRPr="00D5004D">
              <w:t xml:space="preserve"> слово </w:t>
            </w:r>
            <w:proofErr w:type="spellStart"/>
            <w:r w:rsidRPr="00D5004D">
              <w:t>girl</w:t>
            </w:r>
            <w:proofErr w:type="spellEnd"/>
            <w:r w:rsidRPr="00D5004D">
              <w:t>?</w:t>
            </w:r>
          </w:p>
          <w:p w:rsidR="00F27DB7" w:rsidRPr="00F27DB7" w:rsidRDefault="00F27DB7" w:rsidP="009046EB"/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 xml:space="preserve">So, good. </w:t>
            </w:r>
          </w:p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>Students, look at the Board.</w:t>
            </w:r>
          </w:p>
          <w:p w:rsidR="00F27DB7" w:rsidRPr="00D5004D" w:rsidRDefault="00F27DB7" w:rsidP="009046EB">
            <w:pPr>
              <w:rPr>
                <w:lang w:val="en-US"/>
              </w:rPr>
            </w:pPr>
          </w:p>
          <w:p w:rsidR="00F27DB7" w:rsidRPr="00D5004D" w:rsidRDefault="00F27DB7" w:rsidP="009046EB">
            <w:r w:rsidRPr="00D5004D">
              <w:t xml:space="preserve">Ребята, мы уже с вами научились говорить, что мы умеем делать. А как </w:t>
            </w:r>
            <w:r w:rsidRPr="00D5004D">
              <w:lastRenderedPageBreak/>
              <w:t>вы думаете, как задавать вопросы?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t>Давайте попробуем составить свою схему из имеющейся</w:t>
            </w:r>
            <w:r>
              <w:t xml:space="preserve"> загадки.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t xml:space="preserve">А как ответить на этот вопрос? 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t>Вывешивает схемы положительных и отрицательных ответов.</w:t>
            </w:r>
          </w:p>
        </w:tc>
        <w:tc>
          <w:tcPr>
            <w:tcW w:w="2977" w:type="dxa"/>
          </w:tcPr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proofErr w:type="gramStart"/>
            <w:r w:rsidRPr="00D5004D">
              <w:rPr>
                <w:rFonts w:eastAsia="Calibri"/>
              </w:rPr>
              <w:t>Обучающиеся</w:t>
            </w:r>
            <w:proofErr w:type="gramEnd"/>
            <w:r w:rsidRPr="00D5004D">
              <w:rPr>
                <w:rFonts w:eastAsia="Calibri"/>
              </w:rPr>
              <w:t xml:space="preserve"> повторяют за учителем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Дети записывают число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записывают слова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взбираться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летать</w:t>
            </w:r>
          </w:p>
          <w:p w:rsidR="00F27DB7" w:rsidRPr="00F27DB7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мальчик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девочка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Обращаются снова к изученной схеме.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Ответы детей.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Читают задание.</w:t>
            </w:r>
            <w:r w:rsidRPr="00D5004D">
              <w:t xml:space="preserve"> </w:t>
            </w:r>
            <w:proofErr w:type="gramStart"/>
            <w:r>
              <w:t>О</w:t>
            </w:r>
            <w:r w:rsidRPr="00D5004D">
              <w:rPr>
                <w:rFonts w:eastAsia="Calibri"/>
              </w:rPr>
              <w:t>бучающиеся</w:t>
            </w:r>
            <w:proofErr w:type="gramEnd"/>
            <w:r w:rsidRPr="00D5004D">
              <w:rPr>
                <w:rFonts w:eastAsia="Calibri"/>
              </w:rPr>
              <w:t xml:space="preserve"> составляют схему</w:t>
            </w:r>
            <w:r>
              <w:rPr>
                <w:rFonts w:eastAsia="Calibri"/>
              </w:rPr>
              <w:t>.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Ответы детей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Default="00F27DB7" w:rsidP="009046EB">
            <w:r>
              <w:lastRenderedPageBreak/>
              <w:t>Извлечение необходимой информации из картинок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Pr="007007CD" w:rsidRDefault="00F27DB7" w:rsidP="009046EB">
            <w:r w:rsidRPr="00143BB5">
              <w:t>Участие в устной работе</w:t>
            </w:r>
          </w:p>
        </w:tc>
        <w:tc>
          <w:tcPr>
            <w:tcW w:w="1984" w:type="dxa"/>
          </w:tcPr>
          <w:p w:rsidR="00F27DB7" w:rsidRPr="001E42A9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2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>
            <w:proofErr w:type="gramStart"/>
            <w:r>
              <w:t>Индивидуальная</w:t>
            </w:r>
            <w:proofErr w:type="gramEnd"/>
            <w:r>
              <w:t>/4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>
            <w:proofErr w:type="gramStart"/>
            <w:r>
              <w:t>Индивидуальная</w:t>
            </w:r>
            <w:proofErr w:type="gramEnd"/>
            <w:r>
              <w:t>/3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Pr="001E42A9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3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Pr="001E42A9" w:rsidRDefault="00F27DB7" w:rsidP="009046EB">
            <w:r w:rsidRPr="001E42A9">
              <w:t>Фронтальная</w:t>
            </w:r>
            <w:r w:rsidRPr="00E14265">
              <w:t>/</w:t>
            </w:r>
            <w:r>
              <w:t>3мин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Pr="007007CD" w:rsidRDefault="00F27DB7" w:rsidP="009046EB"/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D5004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5004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</w:tcPr>
          <w:p w:rsidR="00F27DB7" w:rsidRPr="00D5004D" w:rsidRDefault="00F27DB7" w:rsidP="009046EB">
            <w:r w:rsidRPr="00D5004D">
              <w:rPr>
                <w:rFonts w:eastAsia="Calibri"/>
              </w:rPr>
              <w:t>Формировать умение сравнивать, анализировать, обобщать</w:t>
            </w:r>
          </w:p>
        </w:tc>
        <w:tc>
          <w:tcPr>
            <w:tcW w:w="4252" w:type="dxa"/>
          </w:tcPr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>T.: Open your workbooks at page 56.</w:t>
            </w:r>
          </w:p>
          <w:p w:rsidR="00F27DB7" w:rsidRPr="00F27DB7" w:rsidRDefault="00F27DB7" w:rsidP="009046EB">
            <w:r w:rsidRPr="00F27DB7">
              <w:t>(</w:t>
            </w:r>
            <w:r w:rsidRPr="00D5004D">
              <w:t>Откройте сборники на стр.56 №5</w:t>
            </w:r>
            <w:r w:rsidRPr="00F27DB7">
              <w:t>)</w:t>
            </w:r>
            <w:r w:rsidRPr="00D5004D">
              <w:t xml:space="preserve">. </w:t>
            </w:r>
          </w:p>
          <w:p w:rsidR="00F27DB7" w:rsidRPr="00F27DB7" w:rsidRDefault="00F27DB7" w:rsidP="009046EB"/>
          <w:p w:rsidR="00F27DB7" w:rsidRPr="00D5004D" w:rsidRDefault="00F27DB7" w:rsidP="009046EB">
            <w:r w:rsidRPr="00D5004D">
              <w:rPr>
                <w:lang w:val="en-US"/>
              </w:rPr>
              <w:t>T</w:t>
            </w:r>
            <w:r w:rsidRPr="00D5004D">
              <w:t xml:space="preserve">.:  </w:t>
            </w:r>
            <w:r w:rsidRPr="00D5004D">
              <w:rPr>
                <w:lang w:val="en-US"/>
              </w:rPr>
              <w:t>Answer</w:t>
            </w:r>
            <w:r w:rsidRPr="00D5004D">
              <w:t xml:space="preserve"> </w:t>
            </w:r>
            <w:r w:rsidRPr="00D5004D">
              <w:rPr>
                <w:lang w:val="en-US"/>
              </w:rPr>
              <w:t>the</w:t>
            </w:r>
            <w:r w:rsidRPr="00D5004D">
              <w:t xml:space="preserve"> </w:t>
            </w:r>
            <w:r w:rsidRPr="00D5004D">
              <w:rPr>
                <w:lang w:val="en-US"/>
              </w:rPr>
              <w:t>question</w:t>
            </w:r>
            <w:r w:rsidRPr="00D5004D">
              <w:t xml:space="preserve"> (ответьте на вопросы самостоятельно)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t>Сравните с ответом на экране.</w:t>
            </w:r>
          </w:p>
          <w:p w:rsidR="00F27DB7" w:rsidRPr="00D5004D" w:rsidRDefault="00F27DB7" w:rsidP="009046EB">
            <w:r w:rsidRPr="00D5004D">
              <w:t>У кого 0 ошибок – поставьте себе «5»</w:t>
            </w:r>
          </w:p>
          <w:p w:rsidR="00F27DB7" w:rsidRPr="00D5004D" w:rsidRDefault="00F27DB7" w:rsidP="009046EB">
            <w:r w:rsidRPr="00D5004D">
              <w:t>У кого 1,2 ошибки – поставьте «4»</w:t>
            </w:r>
          </w:p>
          <w:p w:rsidR="00F27DB7" w:rsidRPr="00D5004D" w:rsidRDefault="00F27DB7" w:rsidP="009046EB">
            <w:r w:rsidRPr="00D5004D">
              <w:t>У кого 3 ошибки – поставьте «3»</w:t>
            </w:r>
          </w:p>
          <w:p w:rsidR="00F27DB7" w:rsidRPr="00D5004D" w:rsidRDefault="00F27DB7" w:rsidP="009046EB">
            <w:r w:rsidRPr="00D5004D">
              <w:t>У кого 4 ошибки и более – «2»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rPr>
                <w:lang w:val="en-US"/>
              </w:rPr>
              <w:t>T</w:t>
            </w:r>
            <w:r w:rsidRPr="00D5004D">
              <w:t xml:space="preserve">.: </w:t>
            </w:r>
            <w:r w:rsidRPr="00D5004D">
              <w:rPr>
                <w:lang w:val="en-US"/>
              </w:rPr>
              <w:t>Good</w:t>
            </w:r>
            <w:r w:rsidRPr="00D5004D">
              <w:t xml:space="preserve"> </w:t>
            </w:r>
            <w:r w:rsidRPr="00D5004D">
              <w:rPr>
                <w:lang w:val="en-US"/>
              </w:rPr>
              <w:t>job</w:t>
            </w:r>
            <w:r w:rsidRPr="00D5004D">
              <w:t>! Какие вы молодцы! Отлично справились с самостоятельной работой!</w:t>
            </w:r>
          </w:p>
          <w:p w:rsidR="00F27DB7" w:rsidRPr="00D5004D" w:rsidRDefault="00F27DB7" w:rsidP="009046EB"/>
        </w:tc>
        <w:tc>
          <w:tcPr>
            <w:tcW w:w="2977" w:type="dxa"/>
          </w:tcPr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Дети открывают учебники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Выполняют самостоятельную работу.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Проверяют и оценивают свою работу.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Pr="007007CD" w:rsidRDefault="00F27DB7" w:rsidP="009046EB">
            <w:r>
              <w:t>Выполнение самостоятельной работы</w:t>
            </w:r>
          </w:p>
        </w:tc>
        <w:tc>
          <w:tcPr>
            <w:tcW w:w="1984" w:type="dxa"/>
          </w:tcPr>
          <w:p w:rsidR="00F27DB7" w:rsidRDefault="00F27DB7" w:rsidP="009046EB">
            <w:proofErr w:type="gramStart"/>
            <w:r>
              <w:t>Индивидуальная</w:t>
            </w:r>
            <w:proofErr w:type="gramEnd"/>
            <w:r>
              <w:t>/5 мин</w:t>
            </w:r>
          </w:p>
          <w:p w:rsidR="00F27DB7" w:rsidRPr="007007CD" w:rsidRDefault="00F27DB7" w:rsidP="009046EB"/>
        </w:tc>
      </w:tr>
      <w:tr w:rsidR="00F27DB7" w:rsidRPr="007007CD" w:rsidTr="009046EB">
        <w:tc>
          <w:tcPr>
            <w:tcW w:w="14850" w:type="dxa"/>
            <w:gridSpan w:val="6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  <w:r w:rsidRPr="00D5004D">
              <w:rPr>
                <w:rFonts w:ascii="Times New Roman" w:hAnsi="Times New Roman"/>
                <w:b/>
                <w:sz w:val="24"/>
                <w:szCs w:val="24"/>
              </w:rPr>
              <w:t>Рефлексивный этап</w:t>
            </w:r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eastAsia="Calibri" w:hAnsi="Times New Roman"/>
                <w:sz w:val="24"/>
                <w:szCs w:val="24"/>
              </w:rPr>
              <w:t>Повторение и включение в систему знаний</w:t>
            </w:r>
          </w:p>
        </w:tc>
        <w:tc>
          <w:tcPr>
            <w:tcW w:w="1985" w:type="dxa"/>
          </w:tcPr>
          <w:p w:rsidR="00F27DB7" w:rsidRPr="00D5004D" w:rsidRDefault="00F27DB7" w:rsidP="009046EB">
            <w:r w:rsidRPr="00D5004D">
              <w:rPr>
                <w:rFonts w:eastAsia="Calibri"/>
                <w:spacing w:val="4"/>
              </w:rPr>
              <w:t xml:space="preserve">Формировать понимание причин успеха в учебной </w:t>
            </w:r>
            <w:r w:rsidRPr="00D5004D">
              <w:rPr>
                <w:rFonts w:eastAsia="Calibri"/>
                <w:spacing w:val="2"/>
              </w:rPr>
              <w:t>деятельности</w:t>
            </w:r>
          </w:p>
        </w:tc>
        <w:tc>
          <w:tcPr>
            <w:tcW w:w="4252" w:type="dxa"/>
          </w:tcPr>
          <w:p w:rsidR="00F27DB7" w:rsidRPr="00D5004D" w:rsidRDefault="00F27DB7" w:rsidP="009046EB">
            <w:r w:rsidRPr="00D5004D">
              <w:rPr>
                <w:lang w:val="en-US"/>
              </w:rPr>
              <w:t>T</w:t>
            </w:r>
            <w:r w:rsidRPr="00D5004D">
              <w:t>.: Теперь, я предлагаю вам составить устно согласно сюжетной картинки предложения.</w:t>
            </w:r>
          </w:p>
          <w:p w:rsidR="00F27DB7" w:rsidRPr="00D5004D" w:rsidRDefault="00F27DB7" w:rsidP="009046EB">
            <w:r w:rsidRPr="00D5004D">
              <w:t xml:space="preserve"> 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rPr>
                <w:lang w:val="en-US"/>
              </w:rPr>
              <w:t>T</w:t>
            </w:r>
            <w:r w:rsidRPr="00D5004D">
              <w:t xml:space="preserve">.: А сейчас я вам даю 2 минуты, </w:t>
            </w:r>
            <w:r w:rsidRPr="00D5004D">
              <w:lastRenderedPageBreak/>
              <w:t>чтобы вы со своими соседями по парте составили диалог.</w:t>
            </w:r>
          </w:p>
          <w:p w:rsidR="00F27DB7" w:rsidRPr="00F27DB7" w:rsidRDefault="00F27DB7" w:rsidP="009046EB">
            <w:r w:rsidRPr="00D5004D">
              <w:t xml:space="preserve">Где вы </w:t>
            </w:r>
            <w:proofErr w:type="gramStart"/>
            <w:r w:rsidRPr="00D5004D">
              <w:t>узнаете у соседа умеет</w:t>
            </w:r>
            <w:proofErr w:type="gramEnd"/>
            <w:r w:rsidRPr="00D5004D">
              <w:t xml:space="preserve"> ли он летать, бегать, танцевать, плавать, петь, прыгать. </w:t>
            </w:r>
          </w:p>
          <w:p w:rsidR="00F27DB7" w:rsidRPr="00F27DB7" w:rsidRDefault="00F27DB7" w:rsidP="009046EB"/>
          <w:p w:rsidR="00F27DB7" w:rsidRPr="00D5004D" w:rsidRDefault="00F27DB7" w:rsidP="009046EB">
            <w:pPr>
              <w:rPr>
                <w:lang w:val="en-US"/>
              </w:rPr>
            </w:pPr>
            <w:r w:rsidRPr="00D5004D">
              <w:rPr>
                <w:lang w:val="en-US"/>
              </w:rPr>
              <w:t>Can you run? Can you swim</w:t>
            </w:r>
            <w:proofErr w:type="gramStart"/>
            <w:r w:rsidRPr="00D5004D">
              <w:rPr>
                <w:lang w:val="en-US"/>
              </w:rPr>
              <w:t>?...</w:t>
            </w:r>
            <w:proofErr w:type="gramEnd"/>
          </w:p>
          <w:p w:rsidR="00F27DB7" w:rsidRPr="00D5004D" w:rsidRDefault="00F27DB7" w:rsidP="009046EB">
            <w:pPr>
              <w:rPr>
                <w:lang w:val="en-US"/>
              </w:rPr>
            </w:pPr>
          </w:p>
          <w:p w:rsidR="00F27DB7" w:rsidRPr="00D5004D" w:rsidRDefault="00F27DB7" w:rsidP="009046EB">
            <w:r w:rsidRPr="00D5004D">
              <w:t xml:space="preserve">Давайте </w:t>
            </w:r>
            <w:proofErr w:type="gramStart"/>
            <w:r w:rsidRPr="00D5004D">
              <w:t>проверим</w:t>
            </w:r>
            <w:proofErr w:type="gramEnd"/>
            <w:r w:rsidRPr="00D5004D">
              <w:t xml:space="preserve"> какие диалоги у нас получились?! </w:t>
            </w:r>
          </w:p>
          <w:p w:rsidR="00F27DB7" w:rsidRPr="00D5004D" w:rsidRDefault="00F27DB7" w:rsidP="009046EB"/>
          <w:p w:rsidR="00F27DB7" w:rsidRPr="00D5004D" w:rsidRDefault="00F27DB7" w:rsidP="009046EB">
            <w:proofErr w:type="spellStart"/>
            <w:r w:rsidRPr="00D5004D">
              <w:t>Excellent</w:t>
            </w:r>
            <w:proofErr w:type="spellEnd"/>
            <w:r w:rsidRPr="00D5004D">
              <w:t xml:space="preserve">, </w:t>
            </w:r>
            <w:proofErr w:type="spellStart"/>
            <w:r w:rsidRPr="00D5004D">
              <w:t>children</w:t>
            </w:r>
            <w:proofErr w:type="spellEnd"/>
            <w:r w:rsidRPr="00D5004D">
              <w:t>!</w:t>
            </w:r>
          </w:p>
        </w:tc>
        <w:tc>
          <w:tcPr>
            <w:tcW w:w="2977" w:type="dxa"/>
          </w:tcPr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lastRenderedPageBreak/>
              <w:t xml:space="preserve">Обучающиеся устно составляют предложения </w:t>
            </w:r>
            <w:proofErr w:type="gramStart"/>
            <w:r w:rsidRPr="00D5004D">
              <w:rPr>
                <w:rFonts w:eastAsia="Calibri"/>
              </w:rPr>
              <w:t>согласно</w:t>
            </w:r>
            <w:proofErr w:type="gramEnd"/>
            <w:r w:rsidRPr="00D5004D">
              <w:rPr>
                <w:rFonts w:eastAsia="Calibri"/>
              </w:rPr>
              <w:t xml:space="preserve"> сюжетной картинки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 xml:space="preserve">Составляют диалоги 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Проверяют диалоги, которые получились.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Pr="007007CD" w:rsidRDefault="00F27DB7" w:rsidP="009046EB">
            <w:r>
              <w:lastRenderedPageBreak/>
              <w:t>Обсуждение полученного опыта</w:t>
            </w:r>
          </w:p>
        </w:tc>
        <w:tc>
          <w:tcPr>
            <w:tcW w:w="1984" w:type="dxa"/>
          </w:tcPr>
          <w:p w:rsidR="00F27DB7" w:rsidRPr="00F27DB7" w:rsidRDefault="00F27DB7" w:rsidP="009046EB">
            <w:proofErr w:type="gramStart"/>
            <w:r>
              <w:t>Индивидуальная</w:t>
            </w:r>
            <w:proofErr w:type="gramEnd"/>
            <w:r w:rsidRPr="00F27DB7">
              <w:t>/1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>
            <w:r>
              <w:t>Парная/2 мин</w:t>
            </w:r>
          </w:p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Default="00F27DB7" w:rsidP="009046EB"/>
          <w:p w:rsidR="00F27DB7" w:rsidRPr="001E42A9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3 мин</w:t>
            </w:r>
          </w:p>
          <w:p w:rsidR="00F27DB7" w:rsidRDefault="00F27DB7" w:rsidP="009046EB"/>
          <w:p w:rsidR="00F27DB7" w:rsidRPr="00A32550" w:rsidRDefault="00F27DB7" w:rsidP="009046EB"/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lastRenderedPageBreak/>
              <w:t>2. Физкультминутка</w:t>
            </w:r>
          </w:p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DB7" w:rsidRPr="00D5004D" w:rsidRDefault="00F27DB7" w:rsidP="009046EB">
            <w:r w:rsidRPr="00D5004D">
              <w:t>Смена учебной деятельности на уроке.</w:t>
            </w:r>
          </w:p>
          <w:p w:rsidR="00F27DB7" w:rsidRPr="00D5004D" w:rsidRDefault="00F27DB7" w:rsidP="009046EB">
            <w:r w:rsidRPr="00D5004D">
              <w:t>Повторение глаголов движения, изученных на предыдущих уроках</w:t>
            </w:r>
          </w:p>
        </w:tc>
        <w:tc>
          <w:tcPr>
            <w:tcW w:w="4252" w:type="dxa"/>
          </w:tcPr>
          <w:p w:rsidR="00F27DB7" w:rsidRPr="00D5004D" w:rsidRDefault="00F27DB7" w:rsidP="009046EB">
            <w:r w:rsidRPr="00D5004D">
              <w:t>Учитель включает видео «</w:t>
            </w:r>
            <w:proofErr w:type="spellStart"/>
            <w:r w:rsidRPr="00D5004D">
              <w:t>Физминутка</w:t>
            </w:r>
            <w:proofErr w:type="spellEnd"/>
            <w:r w:rsidRPr="00D5004D">
              <w:t>»</w:t>
            </w:r>
          </w:p>
          <w:p w:rsidR="00F27DB7" w:rsidRPr="00D5004D" w:rsidRDefault="00F27DB7" w:rsidP="009046EB"/>
        </w:tc>
        <w:tc>
          <w:tcPr>
            <w:tcW w:w="2977" w:type="dxa"/>
          </w:tcPr>
          <w:p w:rsidR="00F27DB7" w:rsidRPr="00D5004D" w:rsidRDefault="00F27DB7" w:rsidP="009046EB">
            <w:r w:rsidRPr="00D5004D">
              <w:t>Дети повторяют движения и повторяют слова песни, проговаривая уже известные глаголы действия (</w:t>
            </w:r>
            <w:proofErr w:type="spellStart"/>
            <w:r w:rsidRPr="00D5004D">
              <w:t>jump</w:t>
            </w:r>
            <w:proofErr w:type="spellEnd"/>
            <w:r w:rsidRPr="00D5004D">
              <w:t xml:space="preserve">, </w:t>
            </w:r>
            <w:proofErr w:type="spellStart"/>
            <w:r w:rsidRPr="00D5004D">
              <w:t>run</w:t>
            </w:r>
            <w:proofErr w:type="spellEnd"/>
            <w:r w:rsidRPr="00D5004D">
              <w:t xml:space="preserve">, </w:t>
            </w:r>
            <w:proofErr w:type="spellStart"/>
            <w:r w:rsidRPr="00D5004D">
              <w:t>swim,sing</w:t>
            </w:r>
            <w:proofErr w:type="spellEnd"/>
            <w:r w:rsidRPr="00D5004D">
              <w:t>…)</w:t>
            </w:r>
          </w:p>
        </w:tc>
        <w:tc>
          <w:tcPr>
            <w:tcW w:w="1701" w:type="dxa"/>
          </w:tcPr>
          <w:p w:rsidR="00F27DB7" w:rsidRPr="007007CD" w:rsidRDefault="00F27DB7" w:rsidP="009046EB">
            <w:r>
              <w:t xml:space="preserve">Эмоциональный отклик о прослушивания пения </w:t>
            </w:r>
          </w:p>
        </w:tc>
        <w:tc>
          <w:tcPr>
            <w:tcW w:w="1984" w:type="dxa"/>
          </w:tcPr>
          <w:p w:rsidR="00F27DB7" w:rsidRPr="001E42A9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3 мин</w:t>
            </w:r>
          </w:p>
          <w:p w:rsidR="00F27DB7" w:rsidRPr="007007CD" w:rsidRDefault="00F27DB7" w:rsidP="009046EB"/>
        </w:tc>
      </w:tr>
      <w:tr w:rsidR="00F27DB7" w:rsidRPr="007007CD" w:rsidTr="009046EB">
        <w:tc>
          <w:tcPr>
            <w:tcW w:w="1951" w:type="dxa"/>
          </w:tcPr>
          <w:p w:rsidR="00F27DB7" w:rsidRPr="00D5004D" w:rsidRDefault="00F27DB7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004D">
              <w:rPr>
                <w:rFonts w:ascii="Times New Roman" w:hAnsi="Times New Roman"/>
                <w:sz w:val="24"/>
                <w:szCs w:val="24"/>
              </w:rPr>
              <w:t>3.</w:t>
            </w:r>
            <w:r w:rsidRPr="00D500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Рефлексия учебной деятельности</w:t>
            </w:r>
          </w:p>
        </w:tc>
        <w:tc>
          <w:tcPr>
            <w:tcW w:w="1985" w:type="dxa"/>
          </w:tcPr>
          <w:p w:rsidR="00F27DB7" w:rsidRPr="00D5004D" w:rsidRDefault="00F27DB7" w:rsidP="009046EB">
            <w:pPr>
              <w:spacing w:line="256" w:lineRule="auto"/>
              <w:rPr>
                <w:rFonts w:eastAsia="Calibri"/>
              </w:rPr>
            </w:pPr>
            <w:r w:rsidRPr="00D5004D">
              <w:rPr>
                <w:rFonts w:eastAsia="Calibri"/>
              </w:rPr>
              <w:t>Формировать умение формулировать собственное мнение и позицию</w:t>
            </w:r>
          </w:p>
          <w:p w:rsidR="00F27DB7" w:rsidRPr="00D5004D" w:rsidRDefault="00F27DB7" w:rsidP="009046EB"/>
        </w:tc>
        <w:tc>
          <w:tcPr>
            <w:tcW w:w="4252" w:type="dxa"/>
          </w:tcPr>
          <w:p w:rsidR="00F27DB7" w:rsidRPr="00D5004D" w:rsidRDefault="00F27DB7" w:rsidP="009046EB">
            <w:r w:rsidRPr="00D5004D">
              <w:t>Подведение итога урока.</w:t>
            </w:r>
          </w:p>
          <w:p w:rsidR="00F27DB7" w:rsidRPr="00F27DB7" w:rsidRDefault="00F27DB7" w:rsidP="009046EB">
            <w:r w:rsidRPr="00F27DB7">
              <w:t>-</w:t>
            </w:r>
            <w:r w:rsidRPr="00D5004D">
              <w:rPr>
                <w:lang w:val="en-US"/>
              </w:rPr>
              <w:t>Well</w:t>
            </w:r>
            <w:r w:rsidRPr="00F27DB7">
              <w:t xml:space="preserve"> </w:t>
            </w:r>
            <w:r w:rsidRPr="00D5004D">
              <w:rPr>
                <w:lang w:val="en-US"/>
              </w:rPr>
              <w:t>done</w:t>
            </w:r>
            <w:r w:rsidRPr="00F27DB7">
              <w:t xml:space="preserve">, </w:t>
            </w:r>
            <w:r w:rsidRPr="00D5004D">
              <w:rPr>
                <w:lang w:val="en-US"/>
              </w:rPr>
              <w:t>children</w:t>
            </w:r>
            <w:r w:rsidRPr="00F27DB7">
              <w:t xml:space="preserve"> (</w:t>
            </w:r>
            <w:r w:rsidRPr="00D5004D">
              <w:t>молодцы</w:t>
            </w:r>
            <w:r w:rsidRPr="00F27DB7">
              <w:t xml:space="preserve">, </w:t>
            </w:r>
            <w:r w:rsidRPr="00D5004D">
              <w:t>ребята</w:t>
            </w:r>
            <w:r w:rsidRPr="00F27DB7">
              <w:t>)</w:t>
            </w:r>
          </w:p>
          <w:p w:rsidR="00F27DB7" w:rsidRPr="00D5004D" w:rsidRDefault="00F27DB7" w:rsidP="009046EB"/>
          <w:p w:rsidR="00F27DB7" w:rsidRPr="00D5004D" w:rsidRDefault="00F27DB7" w:rsidP="009046EB">
            <w:r w:rsidRPr="00D5004D">
              <w:t xml:space="preserve">С какими мы глаголами работали? </w:t>
            </w:r>
          </w:p>
          <w:p w:rsidR="00F27DB7" w:rsidRPr="00D5004D" w:rsidRDefault="00F27DB7" w:rsidP="009046EB"/>
          <w:p w:rsidR="00F27DB7" w:rsidRPr="00D5004D" w:rsidRDefault="00F27DB7" w:rsidP="009046EB">
            <w:proofErr w:type="spellStart"/>
            <w:r w:rsidRPr="00D5004D">
              <w:t>Stand</w:t>
            </w:r>
            <w:proofErr w:type="spellEnd"/>
            <w:r w:rsidRPr="00D5004D">
              <w:t xml:space="preserve"> </w:t>
            </w:r>
            <w:proofErr w:type="spellStart"/>
            <w:r w:rsidRPr="00D5004D">
              <w:t>up</w:t>
            </w:r>
            <w:proofErr w:type="spellEnd"/>
            <w:r w:rsidRPr="00D5004D">
              <w:t xml:space="preserve">! </w:t>
            </w:r>
          </w:p>
          <w:p w:rsidR="00F27DB7" w:rsidRPr="00D5004D" w:rsidRDefault="00F27DB7" w:rsidP="009046EB">
            <w:r w:rsidRPr="00D5004D">
              <w:t xml:space="preserve">Если вам не понравилась </w:t>
            </w:r>
            <w:proofErr w:type="gramStart"/>
            <w:r w:rsidRPr="00D5004D">
              <w:t>ваша</w:t>
            </w:r>
            <w:proofErr w:type="gramEnd"/>
            <w:r w:rsidRPr="00D5004D">
              <w:t xml:space="preserve"> работа – стойте.</w:t>
            </w:r>
          </w:p>
          <w:p w:rsidR="00F27DB7" w:rsidRPr="00D5004D" w:rsidRDefault="00F27DB7" w:rsidP="009046EB">
            <w:r w:rsidRPr="00D5004D">
              <w:t>Если вы работали, но точно знаете, что может лучше – сядьте.</w:t>
            </w:r>
          </w:p>
          <w:p w:rsidR="00F27DB7" w:rsidRPr="00D5004D" w:rsidRDefault="00F27DB7" w:rsidP="009046EB">
            <w:r w:rsidRPr="00D5004D">
              <w:t xml:space="preserve">Если вам понравилась </w:t>
            </w:r>
            <w:proofErr w:type="gramStart"/>
            <w:r w:rsidRPr="00D5004D">
              <w:t>ваша</w:t>
            </w:r>
            <w:proofErr w:type="gramEnd"/>
            <w:r w:rsidRPr="00D5004D">
              <w:t xml:space="preserve"> работа на уроке – сядьте и похлопайте.</w:t>
            </w:r>
          </w:p>
          <w:p w:rsidR="00F27DB7" w:rsidRPr="00D5004D" w:rsidRDefault="00F27DB7" w:rsidP="009046EB"/>
          <w:p w:rsidR="00F27DB7" w:rsidRPr="00D5004D" w:rsidRDefault="00F27DB7" w:rsidP="009046EB"/>
        </w:tc>
        <w:tc>
          <w:tcPr>
            <w:tcW w:w="2977" w:type="dxa"/>
          </w:tcPr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Отвечают на вопросы учителя</w:t>
            </w:r>
          </w:p>
          <w:p w:rsidR="00F27DB7" w:rsidRPr="00D5004D" w:rsidRDefault="00F27DB7" w:rsidP="009046EB">
            <w:pPr>
              <w:rPr>
                <w:rFonts w:eastAsia="Calibri"/>
              </w:rPr>
            </w:pPr>
          </w:p>
          <w:p w:rsidR="00F27DB7" w:rsidRPr="00D5004D" w:rsidRDefault="00F27DB7" w:rsidP="009046EB">
            <w:pPr>
              <w:rPr>
                <w:rFonts w:eastAsia="Calibri"/>
              </w:rPr>
            </w:pPr>
            <w:r w:rsidRPr="00D5004D">
              <w:rPr>
                <w:rFonts w:eastAsia="Calibri"/>
              </w:rPr>
              <w:t>Оценивают свою деятельность на уроке.</w:t>
            </w:r>
          </w:p>
          <w:p w:rsidR="00F27DB7" w:rsidRPr="00D5004D" w:rsidRDefault="00F27DB7" w:rsidP="009046EB"/>
        </w:tc>
        <w:tc>
          <w:tcPr>
            <w:tcW w:w="1701" w:type="dxa"/>
          </w:tcPr>
          <w:p w:rsidR="00F27DB7" w:rsidRPr="007007CD" w:rsidRDefault="00F27DB7" w:rsidP="009046EB">
            <w:proofErr w:type="spellStart"/>
            <w:r>
              <w:t>Саморефлексия</w:t>
            </w:r>
            <w:proofErr w:type="spellEnd"/>
          </w:p>
        </w:tc>
        <w:tc>
          <w:tcPr>
            <w:tcW w:w="1984" w:type="dxa"/>
          </w:tcPr>
          <w:p w:rsidR="00F27DB7" w:rsidRPr="001E42A9" w:rsidRDefault="00F27DB7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2 мин</w:t>
            </w:r>
          </w:p>
          <w:p w:rsidR="00F27DB7" w:rsidRPr="007007CD" w:rsidRDefault="00F27DB7" w:rsidP="009046EB"/>
        </w:tc>
      </w:tr>
    </w:tbl>
    <w:p w:rsidR="00F27DB7" w:rsidRPr="007007CD" w:rsidRDefault="00F27DB7" w:rsidP="00F27DB7">
      <w:pPr>
        <w:jc w:val="center"/>
        <w:rPr>
          <w:b/>
          <w:u w:val="single"/>
        </w:rPr>
      </w:pPr>
    </w:p>
    <w:p w:rsidR="00F27DB7" w:rsidRDefault="00F27DB7" w:rsidP="00F27DB7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27DB7" w:rsidRDefault="00F27DB7" w:rsidP="00F27DB7">
      <w:pPr>
        <w:tabs>
          <w:tab w:val="left" w:pos="705"/>
        </w:tabs>
        <w:rPr>
          <w:b/>
          <w:bCs/>
          <w:iCs/>
        </w:rPr>
      </w:pPr>
      <w:r w:rsidRPr="00F0129B">
        <w:rPr>
          <w:b/>
          <w:bCs/>
          <w:iCs/>
        </w:rPr>
        <w:t>Дидактические материалы</w:t>
      </w:r>
    </w:p>
    <w:p w:rsidR="00F27DB7" w:rsidRDefault="00F27DB7" w:rsidP="00F27DB7">
      <w:pPr>
        <w:tabs>
          <w:tab w:val="left" w:pos="705"/>
        </w:tabs>
        <w:rPr>
          <w:b/>
          <w:bCs/>
          <w:iCs/>
        </w:rPr>
      </w:pPr>
    </w:p>
    <w:p w:rsidR="00F27DB7" w:rsidRPr="00A02AAB" w:rsidRDefault="00F27DB7" w:rsidP="00F27DB7">
      <w:pPr>
        <w:numPr>
          <w:ilvl w:val="0"/>
          <w:numId w:val="11"/>
        </w:numPr>
        <w:tabs>
          <w:tab w:val="left" w:pos="705"/>
        </w:tabs>
        <w:rPr>
          <w:b/>
          <w:bCs/>
          <w:iCs/>
        </w:rPr>
      </w:pPr>
      <w:r w:rsidRPr="00A02AAB">
        <w:rPr>
          <w:color w:val="000000"/>
        </w:rPr>
        <w:t>Для фонетической зарядки можно использовать скороговорку: «</w:t>
      </w:r>
      <w:r w:rsidRPr="00A02AAB">
        <w:rPr>
          <w:color w:val="000000"/>
          <w:lang w:val="en-US"/>
        </w:rPr>
        <w:t>Free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grey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rabbits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in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the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grass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grow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roses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for</w:t>
      </w:r>
      <w:r w:rsidRPr="00A02AAB">
        <w:rPr>
          <w:color w:val="000000"/>
        </w:rPr>
        <w:t xml:space="preserve"> </w:t>
      </w:r>
      <w:r w:rsidRPr="00A02AAB">
        <w:rPr>
          <w:color w:val="000000"/>
          <w:lang w:val="en-US"/>
        </w:rPr>
        <w:t>us</w:t>
      </w:r>
      <w:r w:rsidRPr="00A02AAB">
        <w:rPr>
          <w:color w:val="000000"/>
        </w:rPr>
        <w:t>».</w:t>
      </w:r>
    </w:p>
    <w:p w:rsidR="00F27DB7" w:rsidRPr="00A02AAB" w:rsidRDefault="00F27DB7" w:rsidP="00F27DB7">
      <w:pPr>
        <w:autoSpaceDE w:val="0"/>
        <w:autoSpaceDN w:val="0"/>
        <w:adjustRightInd w:val="0"/>
        <w:ind w:firstLine="360"/>
        <w:rPr>
          <w:bCs/>
          <w:iCs/>
        </w:rPr>
      </w:pPr>
      <w:r>
        <w:rPr>
          <w:bCs/>
          <w:iCs/>
        </w:rPr>
        <w:t xml:space="preserve">2) </w:t>
      </w:r>
      <w:proofErr w:type="gramStart"/>
      <w:r w:rsidRPr="00A02AAB">
        <w:rPr>
          <w:bCs/>
          <w:iCs/>
        </w:rPr>
        <w:t>Индивидуальная</w:t>
      </w:r>
      <w:proofErr w:type="gramEnd"/>
      <w:r w:rsidRPr="00A02AAB">
        <w:rPr>
          <w:bCs/>
          <w:iCs/>
        </w:rPr>
        <w:t xml:space="preserve"> работа с карточками. «Что бы сказали о себе эти животные, если б они умели говорить?»  Карточки выдаются каждому ученику.</w:t>
      </w:r>
    </w:p>
    <w:p w:rsidR="00F27DB7" w:rsidRDefault="00F27DB7" w:rsidP="00F27DB7">
      <w:r>
        <w:rPr>
          <w:noProof/>
          <w:lang w:eastAsia="ru-RU"/>
        </w:rPr>
        <w:drawing>
          <wp:inline distT="0" distB="0" distL="0" distR="0">
            <wp:extent cx="4285615" cy="185102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B7" w:rsidRDefault="00F27DB7" w:rsidP="00F27DB7">
      <w:pPr>
        <w:numPr>
          <w:ilvl w:val="0"/>
          <w:numId w:val="12"/>
        </w:num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Для </w:t>
      </w:r>
      <w:proofErr w:type="spellStart"/>
      <w:r>
        <w:rPr>
          <w:bCs/>
          <w:iCs/>
        </w:rPr>
        <w:t>физкульминутки</w:t>
      </w:r>
      <w:proofErr w:type="spellEnd"/>
      <w:r>
        <w:rPr>
          <w:bCs/>
          <w:iCs/>
        </w:rPr>
        <w:t xml:space="preserve"> у</w:t>
      </w:r>
      <w:r w:rsidRPr="004F1806">
        <w:rPr>
          <w:bCs/>
          <w:iCs/>
        </w:rPr>
        <w:t xml:space="preserve">читель включает песенку </w:t>
      </w:r>
      <w:r w:rsidRPr="004F1806">
        <w:rPr>
          <w:bCs/>
          <w:iCs/>
          <w:lang w:val="en-US"/>
        </w:rPr>
        <w:t>ex</w:t>
      </w:r>
      <w:r w:rsidRPr="004F1806">
        <w:rPr>
          <w:bCs/>
          <w:iCs/>
        </w:rPr>
        <w:t xml:space="preserve"> 3</w:t>
      </w:r>
      <w:r>
        <w:rPr>
          <w:bCs/>
          <w:iCs/>
        </w:rPr>
        <w:t>. Дети смотрят и выполняют движения по тексту.</w:t>
      </w:r>
    </w:p>
    <w:p w:rsidR="00F27DB7" w:rsidRDefault="00F27DB7" w:rsidP="00F27DB7">
      <w:pPr>
        <w:autoSpaceDE w:val="0"/>
        <w:autoSpaceDN w:val="0"/>
        <w:adjustRightInd w:val="0"/>
        <w:ind w:left="720"/>
        <w:rPr>
          <w:bCs/>
          <w:iCs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39370</wp:posOffset>
            </wp:positionV>
            <wp:extent cx="2395220" cy="1497965"/>
            <wp:effectExtent l="19050" t="0" r="5080" b="0"/>
            <wp:wrapNone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39370</wp:posOffset>
            </wp:positionV>
            <wp:extent cx="2089150" cy="1414780"/>
            <wp:effectExtent l="19050" t="0" r="6350" b="0"/>
            <wp:wrapNone/>
            <wp:docPr id="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39370</wp:posOffset>
            </wp:positionV>
            <wp:extent cx="2272030" cy="1464310"/>
            <wp:effectExtent l="19050" t="0" r="0" b="0"/>
            <wp:wrapNone/>
            <wp:docPr id="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4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DB7" w:rsidRPr="00A02AAB" w:rsidRDefault="00F27DB7" w:rsidP="00F27DB7">
      <w:pPr>
        <w:ind w:left="720"/>
      </w:pPr>
    </w:p>
    <w:p w:rsidR="00F27DB7" w:rsidRPr="00A02AAB" w:rsidRDefault="00F27DB7" w:rsidP="00F27DB7">
      <w:pPr>
        <w:tabs>
          <w:tab w:val="left" w:pos="705"/>
        </w:tabs>
        <w:rPr>
          <w:b/>
          <w:bCs/>
          <w:iCs/>
        </w:rPr>
      </w:pPr>
    </w:p>
    <w:sectPr w:rsidR="00F27DB7" w:rsidRPr="00A02AAB" w:rsidSect="00BA1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67"/>
    <w:multiLevelType w:val="hybridMultilevel"/>
    <w:tmpl w:val="0B6441A4"/>
    <w:lvl w:ilvl="0" w:tplc="9D7289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0688"/>
    <w:multiLevelType w:val="hybridMultilevel"/>
    <w:tmpl w:val="9D647408"/>
    <w:lvl w:ilvl="0" w:tplc="DB667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2DA0"/>
    <w:multiLevelType w:val="hybridMultilevel"/>
    <w:tmpl w:val="AD60A698"/>
    <w:lvl w:ilvl="0" w:tplc="FBBC16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6A74F9"/>
    <w:multiLevelType w:val="hybridMultilevel"/>
    <w:tmpl w:val="B45EFBBA"/>
    <w:lvl w:ilvl="0" w:tplc="C52EE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F3999"/>
    <w:multiLevelType w:val="hybridMultilevel"/>
    <w:tmpl w:val="BBB48C7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C2813"/>
    <w:multiLevelType w:val="hybridMultilevel"/>
    <w:tmpl w:val="653E9696"/>
    <w:lvl w:ilvl="0" w:tplc="84843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537D4"/>
    <w:multiLevelType w:val="hybridMultilevel"/>
    <w:tmpl w:val="D21ABCA4"/>
    <w:lvl w:ilvl="0" w:tplc="504E5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84979"/>
    <w:multiLevelType w:val="hybridMultilevel"/>
    <w:tmpl w:val="168447B0"/>
    <w:lvl w:ilvl="0" w:tplc="32C4F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>
    <w:nsid w:val="4F4834C0"/>
    <w:multiLevelType w:val="hybridMultilevel"/>
    <w:tmpl w:val="9C02A62A"/>
    <w:lvl w:ilvl="0" w:tplc="6EFE96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F13FEB"/>
    <w:multiLevelType w:val="hybridMultilevel"/>
    <w:tmpl w:val="6B6A25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327D8"/>
    <w:multiLevelType w:val="hybridMultilevel"/>
    <w:tmpl w:val="0B6441A4"/>
    <w:lvl w:ilvl="0" w:tplc="9D7289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434B8"/>
    <w:multiLevelType w:val="hybridMultilevel"/>
    <w:tmpl w:val="CCD0E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9B"/>
    <w:rsid w:val="00436BE4"/>
    <w:rsid w:val="00837476"/>
    <w:rsid w:val="00A32469"/>
    <w:rsid w:val="00BA1A9B"/>
    <w:rsid w:val="00D725A6"/>
    <w:rsid w:val="00F27DB7"/>
    <w:rsid w:val="00FE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1A9B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BA1A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A1A9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BA1A9B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WW8Num4z0">
    <w:name w:val="WW8Num4z0"/>
    <w:rsid w:val="00436BE4"/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436BE4"/>
  </w:style>
  <w:style w:type="character" w:styleId="a6">
    <w:name w:val="Strong"/>
    <w:uiPriority w:val="22"/>
    <w:qFormat/>
    <w:rsid w:val="00436BE4"/>
    <w:rPr>
      <w:b/>
      <w:bCs/>
    </w:rPr>
  </w:style>
  <w:style w:type="paragraph" w:customStyle="1" w:styleId="ListParagraph">
    <w:name w:val="List Paragraph"/>
    <w:basedOn w:val="a"/>
    <w:rsid w:val="00837476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rsid w:val="00D72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D725A6"/>
  </w:style>
  <w:style w:type="paragraph" w:styleId="a7">
    <w:name w:val="Balloon Text"/>
    <w:basedOn w:val="a"/>
    <w:link w:val="a8"/>
    <w:uiPriority w:val="99"/>
    <w:semiHidden/>
    <w:unhideWhenUsed/>
    <w:rsid w:val="00F27D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DB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2026-03-31T10:35:00Z</dcterms:created>
  <dcterms:modified xsi:type="dcterms:W3CDTF">2026-03-31T10:35:00Z</dcterms:modified>
</cp:coreProperties>
</file>