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48" w:rsidRPr="00120848" w:rsidRDefault="00120848" w:rsidP="0012084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</w:rPr>
      </w:pPr>
      <w:bookmarkStart w:id="0" w:name="_GoBack"/>
      <w:r w:rsidRPr="00120848">
        <w:rPr>
          <w:rStyle w:val="a3"/>
          <w:color w:val="0F1115"/>
          <w:sz w:val="28"/>
        </w:rPr>
        <w:t>Проявления деструктивного поведения</w:t>
      </w:r>
    </w:p>
    <w:bookmarkEnd w:id="0"/>
    <w:p w:rsidR="00120848" w:rsidRPr="00120848" w:rsidRDefault="00120848" w:rsidP="0012084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</w:rPr>
      </w:pPr>
      <w:r w:rsidRPr="00120848">
        <w:rPr>
          <w:rStyle w:val="a3"/>
          <w:color w:val="0F1115"/>
          <w:sz w:val="28"/>
        </w:rPr>
        <w:t>1. По отношению к окружающим и внешней среде</w:t>
      </w:r>
    </w:p>
    <w:p w:rsidR="00120848" w:rsidRPr="00120848" w:rsidRDefault="00120848" w:rsidP="0012084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Моральное унижение других людей.</w:t>
      </w:r>
    </w:p>
    <w:p w:rsidR="00120848" w:rsidRPr="00120848" w:rsidRDefault="00120848" w:rsidP="0012084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Провоцирование конфликтов.</w:t>
      </w:r>
    </w:p>
    <w:p w:rsidR="00120848" w:rsidRPr="00120848" w:rsidRDefault="00120848" w:rsidP="0012084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>
        <w:rPr>
          <w:color w:val="0F1115"/>
          <w:sz w:val="28"/>
        </w:rPr>
        <w:t>Участие в травле.</w:t>
      </w:r>
    </w:p>
    <w:p w:rsidR="00120848" w:rsidRPr="00120848" w:rsidRDefault="00120848" w:rsidP="0012084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Причинение физического ущерба другим людям, вандализм.</w:t>
      </w:r>
    </w:p>
    <w:p w:rsidR="00120848" w:rsidRPr="00120848" w:rsidRDefault="00120848" w:rsidP="0012084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Жестокость к животным, экоцид.</w:t>
      </w:r>
    </w:p>
    <w:p w:rsidR="00120848" w:rsidRPr="00120848" w:rsidRDefault="00120848" w:rsidP="0012084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Намеренное нарушение социальных отношений.</w:t>
      </w:r>
    </w:p>
    <w:p w:rsidR="00120848" w:rsidRPr="00120848" w:rsidRDefault="00120848" w:rsidP="0012084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Сквернословие.</w:t>
      </w:r>
    </w:p>
    <w:p w:rsidR="00120848" w:rsidRPr="00120848" w:rsidRDefault="00120848" w:rsidP="0012084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</w:rPr>
      </w:pPr>
      <w:r w:rsidRPr="00120848">
        <w:rPr>
          <w:rStyle w:val="a3"/>
          <w:color w:val="0F1115"/>
          <w:sz w:val="28"/>
        </w:rPr>
        <w:t>2. По отношению к себе</w:t>
      </w:r>
    </w:p>
    <w:p w:rsidR="00120848" w:rsidRPr="00120848" w:rsidRDefault="00120848" w:rsidP="0012084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Действия с риском для жизни и здоровья – паркур, зацепинг и иные.</w:t>
      </w:r>
    </w:p>
    <w:p w:rsidR="00120848" w:rsidRPr="00120848" w:rsidRDefault="00120848" w:rsidP="0012084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Суицидальное поведение, суицид.</w:t>
      </w:r>
    </w:p>
    <w:p w:rsidR="00120848" w:rsidRPr="00120848" w:rsidRDefault="00120848" w:rsidP="0012084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Интернет-зависимость.</w:t>
      </w:r>
    </w:p>
    <w:p w:rsidR="00120848" w:rsidRPr="00120848" w:rsidRDefault="00120848" w:rsidP="0012084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Патологическая страсть к азартным играм (гемблинг).</w:t>
      </w:r>
    </w:p>
    <w:p w:rsidR="00120848" w:rsidRPr="00120848" w:rsidRDefault="00120848" w:rsidP="0012084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Чрезмерное видоизменение собственного тела – татуировки, шрамирование, пирсинг.</w:t>
      </w:r>
    </w:p>
    <w:p w:rsidR="00120848" w:rsidRPr="00120848" w:rsidRDefault="00120848" w:rsidP="0012084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Употребление алкоголя, наркотиков, психоактивных веществ.</w:t>
      </w:r>
    </w:p>
    <w:p w:rsidR="00120848" w:rsidRPr="00120848" w:rsidRDefault="00120848" w:rsidP="0012084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</w:rPr>
      </w:pPr>
      <w:r w:rsidRPr="00120848">
        <w:rPr>
          <w:rStyle w:val="a3"/>
          <w:color w:val="0F1115"/>
          <w:sz w:val="28"/>
        </w:rPr>
        <w:t>3. Психологические признаки</w:t>
      </w:r>
    </w:p>
    <w:p w:rsidR="00120848" w:rsidRPr="00120848" w:rsidRDefault="00120848" w:rsidP="00120848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Повышенная возбудимость.</w:t>
      </w:r>
    </w:p>
    <w:p w:rsidR="00120848" w:rsidRPr="00120848" w:rsidRDefault="00120848" w:rsidP="00120848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Тревожность в сочетании с грубостью и откровенной агрессией.</w:t>
      </w:r>
    </w:p>
    <w:p w:rsidR="00120848" w:rsidRPr="00120848" w:rsidRDefault="00120848" w:rsidP="00120848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Зацикленность на негативных эмоциях.</w:t>
      </w:r>
    </w:p>
    <w:p w:rsidR="00120848" w:rsidRPr="00120848" w:rsidRDefault="00120848" w:rsidP="00120848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Склонность к депрессии.</w:t>
      </w:r>
    </w:p>
    <w:p w:rsidR="00120848" w:rsidRPr="00120848" w:rsidRDefault="00120848" w:rsidP="00120848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Проявление навязчивых движений.</w:t>
      </w:r>
    </w:p>
    <w:p w:rsidR="00120848" w:rsidRPr="00120848" w:rsidRDefault="00120848" w:rsidP="00120848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Неспособность сопереживать и сочувствовать другим людям.</w:t>
      </w:r>
    </w:p>
    <w:p w:rsidR="00120848" w:rsidRPr="00120848" w:rsidRDefault="00120848" w:rsidP="00120848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Утрата прежнего эмоционального контакта с одноклассниками.</w:t>
      </w:r>
    </w:p>
    <w:p w:rsidR="00120848" w:rsidRPr="00120848" w:rsidRDefault="00120848" w:rsidP="00120848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Стремление показать свое «бесстрашие» окружающим.</w:t>
      </w:r>
    </w:p>
    <w:p w:rsidR="00120848" w:rsidRPr="00120848" w:rsidRDefault="00120848" w:rsidP="00120848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Стремление быть в центре внимания любой ценой.</w:t>
      </w:r>
    </w:p>
    <w:p w:rsidR="00120848" w:rsidRPr="00120848" w:rsidRDefault="00120848" w:rsidP="00120848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Нелюдимость, отчужденность в школьной среде, отсутствие друзей.</w:t>
      </w:r>
    </w:p>
    <w:p w:rsidR="00120848" w:rsidRPr="00120848" w:rsidRDefault="00120848" w:rsidP="00120848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Низкие коммуникативные навыки.</w:t>
      </w:r>
    </w:p>
    <w:p w:rsidR="00120848" w:rsidRPr="00120848" w:rsidRDefault="00120848" w:rsidP="00120848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Избегание зрительного контакта.</w:t>
      </w:r>
    </w:p>
    <w:p w:rsidR="00120848" w:rsidRPr="00120848" w:rsidRDefault="00120848" w:rsidP="0012084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</w:rPr>
      </w:pPr>
      <w:r w:rsidRPr="00120848">
        <w:rPr>
          <w:rStyle w:val="a3"/>
          <w:color w:val="0F1115"/>
          <w:sz w:val="28"/>
        </w:rPr>
        <w:t>4. Изменения во внешнем виде</w:t>
      </w:r>
    </w:p>
    <w:p w:rsidR="00120848" w:rsidRPr="00120848" w:rsidRDefault="00120848" w:rsidP="00120848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Использование деструктивной символики во внешнем виде – одежда с агрессивными надписями и изображениями, смена обуви на «грубую», военизированную.</w:t>
      </w:r>
    </w:p>
    <w:p w:rsidR="00120848" w:rsidRPr="00120848" w:rsidRDefault="00120848" w:rsidP="00120848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Наличие синяков, ран, царапин на теле или голове.</w:t>
      </w:r>
    </w:p>
    <w:p w:rsidR="00120848" w:rsidRPr="00120848" w:rsidRDefault="00120848" w:rsidP="00120848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Нежелание следить за своим внешним видом.</w:t>
      </w:r>
    </w:p>
    <w:p w:rsidR="00120848" w:rsidRPr="00120848" w:rsidRDefault="00120848" w:rsidP="00120848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lastRenderedPageBreak/>
        <w:t>Появление следов краски на одежде, руках (в случае нанесения на поверхности рекламы интернет-магазинов наркотиков часто используются аэрозольные баллоны).</w:t>
      </w:r>
    </w:p>
    <w:p w:rsidR="00120848" w:rsidRPr="00120848" w:rsidRDefault="00120848" w:rsidP="00120848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Появление у школьника дорогостоящей обуви, одежды, других вещей, собственных денежных средств, источник получения которых он не может объяснить.</w:t>
      </w:r>
    </w:p>
    <w:p w:rsidR="00120848" w:rsidRPr="00120848" w:rsidRDefault="00120848" w:rsidP="0012084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</w:rPr>
      </w:pPr>
      <w:r w:rsidRPr="00120848">
        <w:rPr>
          <w:rStyle w:val="a3"/>
          <w:color w:val="0F1115"/>
          <w:sz w:val="28"/>
        </w:rPr>
        <w:t>5. Изменения в поведении</w:t>
      </w:r>
    </w:p>
    <w:p w:rsidR="00120848" w:rsidRPr="00120848" w:rsidRDefault="00120848" w:rsidP="00120848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Частые конфликты с учителями и сверстниками.</w:t>
      </w:r>
    </w:p>
    <w:p w:rsidR="00120848" w:rsidRPr="00120848" w:rsidRDefault="00120848" w:rsidP="00120848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Ведение тетради или записной книжки, в которую записывает имена других людей, агрессивные высказывания в их отношении. Или делает негативные рисунки, угрозы окружающим тем, что запишет чье-то имя в свою тетрадь или записную книжку.</w:t>
      </w:r>
    </w:p>
    <w:p w:rsidR="00120848" w:rsidRPr="00120848" w:rsidRDefault="00120848" w:rsidP="00120848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Проявление интереса к неприятным зрелищам, сценам насилия.</w:t>
      </w:r>
    </w:p>
    <w:p w:rsidR="00120848" w:rsidRPr="00120848" w:rsidRDefault="00120848" w:rsidP="00120848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Участие в поджогах, «играх» с легковоспламеняющимися и взрывоопасными веществами.</w:t>
      </w:r>
    </w:p>
    <w:p w:rsidR="00120848" w:rsidRPr="00120848" w:rsidRDefault="00120848" w:rsidP="00120848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Трансляция деструктивного контента в социальных сетях – выкладывание личных фото, пересылка понравившихся фото, «лайки».</w:t>
      </w:r>
    </w:p>
    <w:p w:rsidR="00120848" w:rsidRPr="00120848" w:rsidRDefault="00120848" w:rsidP="00120848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Навязчивое рисование – рисует жуткие и пугающие картины, либо просто заштриховывает бумагу.</w:t>
      </w:r>
    </w:p>
    <w:p w:rsidR="00120848" w:rsidRPr="00120848" w:rsidRDefault="00120848" w:rsidP="00120848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Участие в образовании неформальных асоциальных групп сверстников – педагогически запущенные дети, безнадзорные подростки, склонные к противоправному поведению.</w:t>
      </w:r>
    </w:p>
    <w:p w:rsidR="00120848" w:rsidRPr="00120848" w:rsidRDefault="00120848" w:rsidP="00120848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Жестокое обращение с животными.</w:t>
      </w:r>
    </w:p>
    <w:p w:rsidR="00120848" w:rsidRPr="00120848" w:rsidRDefault="00120848" w:rsidP="00120848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Частое участие в драках.</w:t>
      </w:r>
    </w:p>
    <w:p w:rsidR="00120848" w:rsidRPr="00120848" w:rsidRDefault="00120848" w:rsidP="00120848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Резкие и внезапные изменения в поведении – отказ от обучения, участия в школьных мероприятиях, секциях, пропуски занятий по неуважительным причинам, потеря интереса к любимому учебному предмету.</w:t>
      </w:r>
    </w:p>
    <w:p w:rsidR="00120848" w:rsidRPr="00120848" w:rsidRDefault="00120848" w:rsidP="00120848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Пассивный протест – уходы из дома, бродяжничество, отказ от приемов пищи, отказ от речевого общения.</w:t>
      </w:r>
    </w:p>
    <w:p w:rsidR="00120848" w:rsidRPr="00120848" w:rsidRDefault="00120848" w:rsidP="00120848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Подражание асоциальным формам поведения окружающих, которые имеют авторитет для ребенка – слепое копирование негативных форм поведения, речи, манеры одеваться и др.</w:t>
      </w:r>
    </w:p>
    <w:p w:rsidR="00120848" w:rsidRPr="00120848" w:rsidRDefault="00120848" w:rsidP="00120848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Появление у школьника предметов и веществ, которые могут быть использованы для закладок наркотиков – перочинные складные ножи со следами земли, известки, бетона или краски, пластиковые пакеты малого размера; аэрозольные баллоны с краской, трафареты для рекламы интернет-магазинов наркотиков.</w:t>
      </w:r>
    </w:p>
    <w:p w:rsidR="00120848" w:rsidRPr="00120848" w:rsidRDefault="00120848" w:rsidP="00120848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Использование в речи новых, нехарактерных для конкретного школьника выражений, слов, терминов, криминального сленга.</w:t>
      </w:r>
    </w:p>
    <w:p w:rsidR="00120848" w:rsidRPr="00120848" w:rsidRDefault="00120848" w:rsidP="00120848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120848">
        <w:rPr>
          <w:color w:val="0F1115"/>
          <w:sz w:val="28"/>
        </w:rPr>
        <w:t>Манера говорить производит впечатление «заезженной пластинки» из-за повторяющихся, как будто заученных текстов.</w:t>
      </w:r>
    </w:p>
    <w:p w:rsidR="00D03F3E" w:rsidRDefault="00D03F3E"/>
    <w:sectPr w:rsidR="00D03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E0CD9"/>
    <w:multiLevelType w:val="multilevel"/>
    <w:tmpl w:val="16EA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50C39"/>
    <w:multiLevelType w:val="multilevel"/>
    <w:tmpl w:val="3692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A78C4"/>
    <w:multiLevelType w:val="multilevel"/>
    <w:tmpl w:val="A14E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41216"/>
    <w:multiLevelType w:val="multilevel"/>
    <w:tmpl w:val="2370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7772BA"/>
    <w:multiLevelType w:val="multilevel"/>
    <w:tmpl w:val="3770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48"/>
    <w:rsid w:val="00120848"/>
    <w:rsid w:val="00D0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3516"/>
  <w15:chartTrackingRefBased/>
  <w15:docId w15:val="{2C9D78B5-D72F-48D5-BDE0-6CCEC75A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20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20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vipopar743@vmgmails.com</dc:creator>
  <cp:keywords/>
  <dc:description/>
  <cp:lastModifiedBy>vipopar743@vmgmails.com</cp:lastModifiedBy>
  <cp:revision>1</cp:revision>
  <dcterms:created xsi:type="dcterms:W3CDTF">2026-02-25T08:52:00Z</dcterms:created>
  <dcterms:modified xsi:type="dcterms:W3CDTF">2026-02-25T08:53:00Z</dcterms:modified>
</cp:coreProperties>
</file>